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D9" w:rsidRDefault="003247D9" w:rsidP="00823ECE">
      <w:pPr>
        <w:spacing w:after="0" w:line="360" w:lineRule="auto"/>
        <w:rPr>
          <w:rFonts w:ascii="Palatino Linotype" w:hAnsi="Palatino Linotype"/>
          <w:sz w:val="24"/>
          <w:szCs w:val="24"/>
        </w:rPr>
      </w:pPr>
      <w:bookmarkStart w:id="0" w:name="_GoBack"/>
      <w:bookmarkEnd w:id="0"/>
    </w:p>
    <w:p w:rsidR="004340CF" w:rsidRDefault="004340CF" w:rsidP="00823ECE">
      <w:pPr>
        <w:pStyle w:val="Heading1"/>
        <w:spacing w:before="0" w:line="360" w:lineRule="auto"/>
        <w:jc w:val="center"/>
        <w:rPr>
          <w:rFonts w:ascii="Palatino Linotype" w:hAnsi="Palatino Linotype" w:cs="Times New Roman"/>
        </w:rPr>
      </w:pPr>
      <w:bookmarkStart w:id="1" w:name="_Toc475626418"/>
      <w:bookmarkStart w:id="2" w:name="_Toc475626960"/>
      <w:r w:rsidRPr="00A24DCE">
        <w:rPr>
          <w:rFonts w:ascii="Palatino Linotype" w:hAnsi="Palatino Linotype" w:cs="Times New Roman"/>
        </w:rPr>
        <w:t>TITLE OF CHAPTER</w:t>
      </w:r>
      <w:bookmarkEnd w:id="1"/>
      <w:bookmarkEnd w:id="2"/>
    </w:p>
    <w:p w:rsidR="003247D9" w:rsidRPr="003247D9" w:rsidRDefault="003247D9" w:rsidP="003247D9">
      <w:pPr>
        <w:jc w:val="center"/>
        <w:rPr>
          <w:rFonts w:ascii="Palatino Linotype" w:hAnsi="Palatino Linotype"/>
          <w:sz w:val="24"/>
        </w:rPr>
      </w:pPr>
      <w:r w:rsidRPr="003247D9">
        <w:rPr>
          <w:rFonts w:ascii="Palatino Linotype" w:hAnsi="Palatino Linotype"/>
          <w:sz w:val="24"/>
        </w:rPr>
        <w:t>Nama penyumbang artikel</w:t>
      </w:r>
    </w:p>
    <w:p w:rsidR="004340CF" w:rsidRPr="00A24DCE" w:rsidRDefault="004340CF" w:rsidP="00823ECE">
      <w:pPr>
        <w:spacing w:after="0" w:line="360" w:lineRule="auto"/>
        <w:rPr>
          <w:rFonts w:ascii="Palatino Linotype" w:hAnsi="Palatino Linotype" w:cs="Times New Roman"/>
          <w:sz w:val="24"/>
          <w:szCs w:val="24"/>
        </w:rPr>
      </w:pPr>
    </w:p>
    <w:p w:rsidR="00A24DCE" w:rsidRPr="00A24DCE" w:rsidRDefault="00A24DCE" w:rsidP="00823ECE">
      <w:pPr>
        <w:spacing w:after="0" w:line="360" w:lineRule="auto"/>
        <w:rPr>
          <w:rFonts w:ascii="Palatino Linotype" w:hAnsi="Palatino Linotype" w:cs="Times New Roman"/>
          <w:sz w:val="24"/>
          <w:szCs w:val="24"/>
        </w:rPr>
      </w:pPr>
    </w:p>
    <w:p w:rsidR="004340CF" w:rsidRPr="00823ECE" w:rsidRDefault="0079700A" w:rsidP="00823ECE">
      <w:pPr>
        <w:pStyle w:val="Heading2"/>
        <w:spacing w:before="0" w:line="360" w:lineRule="auto"/>
        <w:rPr>
          <w:rFonts w:ascii="Palatino Linotype" w:hAnsi="Palatino Linotype"/>
          <w:szCs w:val="24"/>
        </w:rPr>
      </w:pPr>
      <w:r>
        <w:rPr>
          <w:rFonts w:ascii="Palatino Linotype" w:hAnsi="Palatino Linotype"/>
          <w:szCs w:val="24"/>
        </w:rPr>
        <w:t>Introduction</w:t>
      </w:r>
    </w:p>
    <w:p w:rsidR="004340CF" w:rsidRPr="00823ECE" w:rsidRDefault="004340CF"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w:t>
      </w:r>
      <w:r w:rsidR="00A24DCE" w:rsidRPr="00823ECE">
        <w:rPr>
          <w:rFonts w:ascii="Palatino Linotype" w:hAnsi="Palatino Linotype"/>
          <w:sz w:val="24"/>
          <w:szCs w:val="24"/>
        </w:rPr>
        <w:t>-</w:t>
      </w:r>
      <w:r w:rsidRPr="00823ECE">
        <w:rPr>
          <w:rFonts w:ascii="Palatino Linotype" w:hAnsi="Palatino Linotype"/>
          <w:sz w:val="24"/>
          <w:szCs w:val="24"/>
        </w:rPr>
        <w:t>generated table of content.</w:t>
      </w:r>
    </w:p>
    <w:p w:rsidR="00823ECE" w:rsidRPr="00823ECE" w:rsidRDefault="00823ECE" w:rsidP="00823ECE">
      <w:pPr>
        <w:spacing w:after="0" w:line="360" w:lineRule="auto"/>
        <w:jc w:val="both"/>
        <w:rPr>
          <w:rFonts w:ascii="Palatino Linotype" w:hAnsi="Palatino Linotype"/>
          <w:sz w:val="24"/>
          <w:szCs w:val="24"/>
        </w:rPr>
      </w:pP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4340CF" w:rsidRPr="00823ECE" w:rsidRDefault="004340CF" w:rsidP="0079700A">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Font: </w:t>
      </w:r>
      <w:r w:rsidR="00A24DCE" w:rsidRPr="00823ECE">
        <w:rPr>
          <w:rFonts w:ascii="Times New Roman" w:hAnsi="Times New Roman" w:cs="Times New Roman"/>
          <w:sz w:val="24"/>
          <w:szCs w:val="24"/>
        </w:rPr>
        <w:t>Times New Roman</w:t>
      </w: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4340CF" w:rsidRPr="00823ECE" w:rsidRDefault="00A24D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w:t>
      </w:r>
      <w:r w:rsidR="004340CF" w:rsidRPr="00823ECE">
        <w:rPr>
          <w:rFonts w:ascii="Palatino Linotype" w:hAnsi="Palatino Linotype" w:cs="Times New Roman"/>
          <w:sz w:val="24"/>
          <w:szCs w:val="24"/>
        </w:rPr>
        <w:t>: 1.5</w:t>
      </w:r>
    </w:p>
    <w:p w:rsidR="00823ECE" w:rsidRPr="00823ECE" w:rsidRDefault="00823ECE" w:rsidP="00823ECE">
      <w:pPr>
        <w:spacing w:after="0" w:line="360" w:lineRule="auto"/>
        <w:rPr>
          <w:rFonts w:ascii="Palatino Linotype" w:hAnsi="Palatino Linotype"/>
          <w:sz w:val="24"/>
          <w:szCs w:val="24"/>
        </w:rPr>
      </w:pPr>
      <w:bookmarkStart w:id="3" w:name="_Toc475626419"/>
      <w:bookmarkStart w:id="4" w:name="_Toc475626961"/>
    </w:p>
    <w:bookmarkEnd w:id="3"/>
    <w:bookmarkEnd w:id="4"/>
    <w:p w:rsidR="004340CF" w:rsidRPr="00823ECE" w:rsidRDefault="0079700A" w:rsidP="00823ECE">
      <w:pPr>
        <w:pStyle w:val="Heading3"/>
        <w:spacing w:before="0" w:line="360" w:lineRule="auto"/>
        <w:rPr>
          <w:rFonts w:ascii="Palatino Linotype" w:hAnsi="Palatino Linotype"/>
          <w:szCs w:val="24"/>
        </w:rPr>
      </w:pPr>
      <w:r>
        <w:rPr>
          <w:rFonts w:ascii="Palatino Linotype" w:hAnsi="Palatino Linotype"/>
          <w:szCs w:val="24"/>
        </w:rPr>
        <w:t>Konsep/ Teori</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Default="004340CF" w:rsidP="00823ECE">
      <w:pPr>
        <w:spacing w:after="0" w:line="360" w:lineRule="auto"/>
        <w:rPr>
          <w:rFonts w:ascii="Palatino Linotype" w:hAnsi="Palatino Linotype"/>
          <w:sz w:val="24"/>
          <w:szCs w:val="24"/>
        </w:rPr>
      </w:pPr>
    </w:p>
    <w:p w:rsidR="0079700A" w:rsidRPr="00823ECE" w:rsidRDefault="0079700A" w:rsidP="0079700A">
      <w:pPr>
        <w:pStyle w:val="Heading3"/>
        <w:spacing w:before="0" w:line="360" w:lineRule="auto"/>
        <w:rPr>
          <w:rFonts w:ascii="Palatino Linotype" w:hAnsi="Palatino Linotype"/>
          <w:szCs w:val="24"/>
        </w:rPr>
      </w:pPr>
      <w:r>
        <w:rPr>
          <w:rFonts w:ascii="Palatino Linotype" w:hAnsi="Palatino Linotype"/>
          <w:szCs w:val="24"/>
        </w:rPr>
        <w:t>Relationship with Pedagogy/Andragogy/Heutagogy/Peeragogy/Cybergogy</w:t>
      </w:r>
    </w:p>
    <w:p w:rsidR="0079700A" w:rsidRPr="00823ECE" w:rsidRDefault="0079700A" w:rsidP="0079700A">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79700A" w:rsidRPr="00823ECE" w:rsidRDefault="0079700A" w:rsidP="00823ECE">
      <w:pPr>
        <w:spacing w:after="0" w:line="360" w:lineRule="auto"/>
        <w:rPr>
          <w:rFonts w:ascii="Palatino Linotype" w:hAnsi="Palatino Linotype"/>
          <w:sz w:val="24"/>
          <w:szCs w:val="24"/>
        </w:rPr>
      </w:pPr>
    </w:p>
    <w:p w:rsidR="004340CF" w:rsidRPr="00823ECE" w:rsidRDefault="0079700A" w:rsidP="00823ECE">
      <w:pPr>
        <w:pStyle w:val="Heading4"/>
        <w:spacing w:before="0" w:line="360" w:lineRule="auto"/>
        <w:rPr>
          <w:rFonts w:ascii="Palatino Linotype" w:hAnsi="Palatino Linotype"/>
          <w:b/>
          <w:i/>
          <w:szCs w:val="24"/>
        </w:rPr>
      </w:pPr>
      <w:r>
        <w:rPr>
          <w:rFonts w:ascii="Palatino Linotype" w:hAnsi="Palatino Linotype"/>
          <w:b/>
          <w:i/>
          <w:szCs w:val="24"/>
        </w:rPr>
        <w:lastRenderedPageBreak/>
        <w:t>Case Study/ Issue</w:t>
      </w:r>
      <w:r w:rsidR="00917DC8">
        <w:rPr>
          <w:rFonts w:ascii="Palatino Linotype" w:hAnsi="Palatino Linotype"/>
          <w:b/>
          <w:i/>
          <w:szCs w:val="24"/>
        </w:rPr>
        <w:t>s and Challenges</w:t>
      </w:r>
      <w:r>
        <w:rPr>
          <w:rFonts w:ascii="Palatino Linotype" w:hAnsi="Palatino Linotype"/>
          <w:b/>
          <w:i/>
          <w:szCs w:val="24"/>
        </w:rPr>
        <w:t>/ Scenario</w:t>
      </w:r>
      <w:r w:rsidR="00917DC8">
        <w:rPr>
          <w:rFonts w:ascii="Palatino Linotype" w:hAnsi="Palatino Linotype"/>
          <w:b/>
          <w:i/>
          <w:szCs w:val="24"/>
        </w:rPr>
        <w:t xml:space="preserve"> </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Pr="004340CF" w:rsidRDefault="004340CF" w:rsidP="00823ECE">
      <w:pPr>
        <w:spacing w:after="0" w:line="360" w:lineRule="auto"/>
        <w:rPr>
          <w:rFonts w:ascii="Palatino Linotype" w:hAnsi="Palatino Linotype"/>
          <w:b/>
          <w:i/>
          <w:sz w:val="24"/>
          <w:szCs w:val="24"/>
        </w:rPr>
      </w:pPr>
    </w:p>
    <w:p w:rsidR="004340CF" w:rsidRPr="004340CF" w:rsidRDefault="004340CF" w:rsidP="00823ECE">
      <w:pPr>
        <w:spacing w:after="0" w:line="360" w:lineRule="auto"/>
        <w:jc w:val="center"/>
        <w:rPr>
          <w:rFonts w:ascii="Palatino Linotype" w:hAnsi="Palatino Linotype"/>
          <w:b/>
          <w:sz w:val="24"/>
          <w:szCs w:val="24"/>
        </w:rPr>
      </w:pPr>
      <w:r w:rsidRPr="004340CF">
        <w:rPr>
          <w:rFonts w:ascii="Palatino Linotype" w:hAnsi="Palatino Linotype"/>
          <w:b/>
          <w:noProof/>
          <w:sz w:val="24"/>
          <w:szCs w:val="24"/>
          <w:lang w:val="en-MY" w:eastAsia="en-MY"/>
        </w:rPr>
        <w:drawing>
          <wp:inline distT="0" distB="0" distL="0" distR="0" wp14:anchorId="76FA8806" wp14:editId="04414668">
            <wp:extent cx="4732422" cy="2229852"/>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7DC8" w:rsidRPr="00A24DCE" w:rsidRDefault="00A24DCE" w:rsidP="00917DC8">
      <w:pPr>
        <w:spacing w:after="0" w:line="360" w:lineRule="auto"/>
        <w:jc w:val="center"/>
        <w:rPr>
          <w:rFonts w:ascii="Palatino Linotype" w:hAnsi="Palatino Linotype"/>
          <w:sz w:val="20"/>
          <w:szCs w:val="20"/>
        </w:rPr>
      </w:pPr>
      <w:r w:rsidRPr="00A24DCE">
        <w:rPr>
          <w:rFonts w:ascii="Palatino Linotype" w:hAnsi="Palatino Linotype"/>
          <w:b/>
          <w:sz w:val="20"/>
          <w:szCs w:val="20"/>
        </w:rPr>
        <w:t>Figure 1</w:t>
      </w:r>
      <w:r w:rsidR="00823ECE">
        <w:rPr>
          <w:rFonts w:ascii="Palatino Linotype" w:hAnsi="Palatino Linotype"/>
          <w:b/>
          <w:sz w:val="20"/>
          <w:szCs w:val="20"/>
        </w:rPr>
        <w:t>.1</w:t>
      </w:r>
      <w:r>
        <w:rPr>
          <w:rFonts w:ascii="Palatino Linotype" w:hAnsi="Palatino Linotype"/>
          <w:sz w:val="20"/>
          <w:szCs w:val="20"/>
        </w:rPr>
        <w:t xml:space="preserve"> </w:t>
      </w:r>
      <w:r w:rsidR="00164441">
        <w:rPr>
          <w:rFonts w:ascii="Palatino Linotype" w:hAnsi="Palatino Linotype"/>
          <w:sz w:val="20"/>
          <w:szCs w:val="20"/>
        </w:rPr>
        <w:t>Sentences case</w:t>
      </w:r>
      <w:r w:rsidR="00917DC8">
        <w:rPr>
          <w:rFonts w:ascii="Palatino Linotype" w:hAnsi="Palatino Linotype"/>
          <w:sz w:val="20"/>
          <w:szCs w:val="20"/>
        </w:rPr>
        <w:t xml:space="preserve"> (Sumber: Hanipah, 2004)</w:t>
      </w:r>
    </w:p>
    <w:p w:rsidR="00A24DCE" w:rsidRPr="004340CF" w:rsidRDefault="00A24DCE" w:rsidP="00823ECE">
      <w:pPr>
        <w:spacing w:after="0" w:line="360" w:lineRule="auto"/>
        <w:jc w:val="center"/>
        <w:rPr>
          <w:rFonts w:ascii="Palatino Linotype" w:hAnsi="Palatino Linotype"/>
          <w:sz w:val="24"/>
          <w:szCs w:val="24"/>
        </w:rPr>
      </w:pPr>
    </w:p>
    <w:p w:rsidR="004340CF" w:rsidRPr="004340CF" w:rsidRDefault="004340CF" w:rsidP="00823ECE">
      <w:pPr>
        <w:spacing w:after="0" w:line="360" w:lineRule="auto"/>
        <w:rPr>
          <w:rFonts w:ascii="Palatino Linotype" w:hAnsi="Palatino Linotype" w:cs="Times New Roman"/>
          <w:sz w:val="24"/>
          <w:szCs w:val="24"/>
        </w:rPr>
      </w:pPr>
    </w:p>
    <w:p w:rsidR="00892C08" w:rsidRPr="00A24DCE" w:rsidRDefault="004340CF" w:rsidP="00892C08">
      <w:pPr>
        <w:spacing w:after="0" w:line="360" w:lineRule="auto"/>
        <w:jc w:val="center"/>
        <w:rPr>
          <w:rFonts w:ascii="Palatino Linotype" w:hAnsi="Palatino Linotype"/>
          <w:sz w:val="20"/>
          <w:szCs w:val="20"/>
        </w:rPr>
      </w:pPr>
      <w:r w:rsidRPr="00A24DCE">
        <w:rPr>
          <w:rFonts w:ascii="Palatino Linotype" w:hAnsi="Palatino Linotype" w:cs="Times New Roman"/>
          <w:b/>
          <w:sz w:val="20"/>
          <w:szCs w:val="20"/>
        </w:rPr>
        <w:t>Table 1</w:t>
      </w:r>
      <w:r w:rsidR="00823ECE">
        <w:rPr>
          <w:rFonts w:ascii="Palatino Linotype" w:hAnsi="Palatino Linotype" w:cs="Times New Roman"/>
          <w:b/>
          <w:sz w:val="20"/>
          <w:szCs w:val="20"/>
        </w:rPr>
        <w:t>.1</w:t>
      </w:r>
      <w:r w:rsidR="00A24DCE">
        <w:rPr>
          <w:rFonts w:ascii="Palatino Linotype" w:hAnsi="Palatino Linotype" w:cs="Times New Roman"/>
          <w:sz w:val="20"/>
          <w:szCs w:val="20"/>
        </w:rPr>
        <w:t xml:space="preserve"> </w:t>
      </w:r>
      <w:r w:rsidR="00892C08">
        <w:rPr>
          <w:rFonts w:ascii="Palatino Linotype" w:hAnsi="Palatino Linotype"/>
          <w:sz w:val="20"/>
          <w:szCs w:val="20"/>
        </w:rPr>
        <w:t>Sentences case</w:t>
      </w:r>
    </w:p>
    <w:tbl>
      <w:tblPr>
        <w:tblStyle w:val="TableGrid"/>
        <w:tblW w:w="0" w:type="auto"/>
        <w:tblLook w:val="04A0" w:firstRow="1" w:lastRow="0" w:firstColumn="1" w:lastColumn="0" w:noHBand="0" w:noVBand="1"/>
      </w:tblPr>
      <w:tblGrid>
        <w:gridCol w:w="1704"/>
        <w:gridCol w:w="1704"/>
        <w:gridCol w:w="1705"/>
        <w:gridCol w:w="1705"/>
        <w:gridCol w:w="1705"/>
      </w:tblGrid>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892C08">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bl>
    <w:p w:rsidR="004340CF" w:rsidRDefault="004340CF" w:rsidP="00823ECE">
      <w:pPr>
        <w:spacing w:after="0" w:line="360" w:lineRule="auto"/>
        <w:rPr>
          <w:rFonts w:ascii="Palatino Linotype" w:hAnsi="Palatino Linotype" w:cs="Times New Roman"/>
          <w:sz w:val="24"/>
          <w:szCs w:val="24"/>
        </w:rPr>
      </w:pPr>
    </w:p>
    <w:p w:rsidR="00823ECE" w:rsidRDefault="00823ECE">
      <w:pPr>
        <w:rPr>
          <w:rFonts w:ascii="Palatino Linotype" w:hAnsi="Palatino Linotype"/>
          <w:b/>
          <w:sz w:val="24"/>
          <w:szCs w:val="24"/>
        </w:rPr>
      </w:pPr>
      <w:r>
        <w:rPr>
          <w:rFonts w:ascii="Palatino Linotype" w:hAnsi="Palatino Linotype"/>
          <w:b/>
          <w:sz w:val="24"/>
          <w:szCs w:val="24"/>
        </w:rPr>
        <w:br w:type="page"/>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b/>
          <w:sz w:val="24"/>
          <w:szCs w:val="24"/>
        </w:rPr>
      </w:pPr>
      <w:r w:rsidRPr="00C16A9A">
        <w:rPr>
          <w:rFonts w:ascii="Palatino Linotype" w:hAnsi="Palatino Linotype"/>
          <w:b/>
          <w:sz w:val="24"/>
          <w:szCs w:val="24"/>
        </w:rPr>
        <w:lastRenderedPageBreak/>
        <w:t>Example of Citations</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According to Adams (2010), many students…..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Many students…… (Adams, 2010).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*3 – 5 authors.</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According to Adams, Bryan and John (2011), many students….. However, Adams et al. (2011), suggested…..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b/>
          <w:sz w:val="24"/>
          <w:szCs w:val="24"/>
        </w:rPr>
        <w:t>OR</w:t>
      </w:r>
      <w:r w:rsidRPr="00C16A9A">
        <w:rPr>
          <w:rFonts w:ascii="Palatino Linotype" w:hAnsi="Palatino Linotype"/>
          <w:sz w:val="24"/>
          <w:szCs w:val="24"/>
        </w:rPr>
        <w:t xml:space="preserve"> *6 authors and above.</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sz w:val="24"/>
          <w:szCs w:val="24"/>
        </w:rPr>
      </w:pPr>
      <w:r w:rsidRPr="00C16A9A">
        <w:rPr>
          <w:rFonts w:ascii="Palatino Linotype" w:hAnsi="Palatino Linotype"/>
          <w:sz w:val="24"/>
          <w:szCs w:val="24"/>
        </w:rPr>
        <w:t xml:space="preserve">Adams et al. (2011), many students……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cs="Times New Roman"/>
          <w:sz w:val="24"/>
          <w:szCs w:val="24"/>
        </w:rPr>
      </w:pP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rPr>
          <w:rFonts w:ascii="Palatino Linotype" w:hAnsi="Palatino Linotype"/>
          <w:b/>
          <w:sz w:val="24"/>
          <w:szCs w:val="24"/>
        </w:rPr>
      </w:pPr>
      <w:bookmarkStart w:id="5" w:name="_Toc475626420"/>
      <w:bookmarkStart w:id="6" w:name="_Toc475626962"/>
      <w:r w:rsidRPr="00C16A9A">
        <w:rPr>
          <w:rFonts w:ascii="Palatino Linotype" w:hAnsi="Palatino Linotype"/>
          <w:b/>
          <w:sz w:val="24"/>
          <w:szCs w:val="24"/>
        </w:rPr>
        <w:t>Example of Direct Quotation</w:t>
      </w:r>
      <w:bookmarkEnd w:id="5"/>
      <w:bookmarkEnd w:id="6"/>
      <w:r w:rsidRPr="00C16A9A">
        <w:rPr>
          <w:rFonts w:ascii="Palatino Linotype" w:hAnsi="Palatino Linotype"/>
          <w:b/>
          <w:sz w:val="24"/>
          <w:szCs w:val="24"/>
        </w:rPr>
        <w:t xml:space="preserve"> </w:t>
      </w:r>
    </w:p>
    <w:p w:rsidR="005D4C5E" w:rsidRPr="00C16A9A" w:rsidRDefault="005D4C5E" w:rsidP="005D4C5E">
      <w:pPr>
        <w:pBdr>
          <w:top w:val="single" w:sz="4" w:space="1" w:color="auto"/>
          <w:left w:val="single" w:sz="4" w:space="4" w:color="auto"/>
          <w:bottom w:val="single" w:sz="4" w:space="1" w:color="auto"/>
          <w:right w:val="single" w:sz="4" w:space="4" w:color="auto"/>
        </w:pBdr>
        <w:shd w:val="clear" w:color="auto" w:fill="FFFFFF" w:themeFill="background1"/>
        <w:spacing w:after="0" w:line="360" w:lineRule="auto"/>
        <w:jc w:val="both"/>
        <w:rPr>
          <w:rFonts w:ascii="Palatino Linotype" w:hAnsi="Palatino Linotype"/>
          <w:sz w:val="24"/>
          <w:szCs w:val="24"/>
        </w:rPr>
      </w:pPr>
      <w:r w:rsidRPr="00C16A9A">
        <w:rPr>
          <w:rFonts w:ascii="Palatino Linotype" w:hAnsi="Palatino Linotype"/>
          <w:sz w:val="24"/>
          <w:szCs w:val="24"/>
        </w:rPr>
        <w:t>“Einstein (1945) stated that a person “who can drive safely…….” (p. 15).</w:t>
      </w:r>
    </w:p>
    <w:p w:rsidR="005D4C5E" w:rsidRDefault="005D4C5E" w:rsidP="00823ECE">
      <w:pPr>
        <w:spacing w:after="0" w:line="360" w:lineRule="auto"/>
        <w:rPr>
          <w:rFonts w:ascii="Palatino Linotype" w:hAnsi="Palatino Linotype" w:cs="Times New Roman"/>
          <w:sz w:val="24"/>
          <w:szCs w:val="24"/>
        </w:rPr>
      </w:pPr>
    </w:p>
    <w:p w:rsidR="005D4C5E" w:rsidRDefault="005D4C5E" w:rsidP="00823ECE">
      <w:pPr>
        <w:spacing w:after="0" w:line="360" w:lineRule="auto"/>
        <w:rPr>
          <w:rFonts w:ascii="Palatino Linotype" w:hAnsi="Palatino Linotype" w:cs="Times New Roman"/>
          <w:sz w:val="24"/>
          <w:szCs w:val="24"/>
        </w:rPr>
      </w:pPr>
    </w:p>
    <w:p w:rsidR="00C16A9A" w:rsidRDefault="00C16A9A" w:rsidP="00C16A9A">
      <w:pPr>
        <w:pStyle w:val="Heading2"/>
        <w:spacing w:before="0" w:line="360" w:lineRule="auto"/>
        <w:rPr>
          <w:rFonts w:ascii="Palatino Linotype" w:hAnsi="Palatino Linotype" w:cs="Times New Roman"/>
          <w:szCs w:val="24"/>
        </w:rPr>
      </w:pPr>
      <w:r>
        <w:rPr>
          <w:rFonts w:ascii="Palatino Linotype" w:hAnsi="Palatino Linotype" w:cs="Times New Roman"/>
          <w:szCs w:val="24"/>
        </w:rPr>
        <w:t>Conclusion/ Kesimpulan</w:t>
      </w:r>
    </w:p>
    <w:p w:rsidR="00613A61" w:rsidRPr="00823ECE" w:rsidRDefault="00613A61" w:rsidP="00613A61">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C16A9A" w:rsidRDefault="00C16A9A"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917DC8" w:rsidRDefault="00917DC8" w:rsidP="00823ECE">
      <w:pPr>
        <w:spacing w:after="0" w:line="360" w:lineRule="auto"/>
        <w:rPr>
          <w:rFonts w:ascii="Palatino Linotype" w:hAnsi="Palatino Linotype" w:cs="Times New Roman"/>
          <w:sz w:val="24"/>
          <w:szCs w:val="24"/>
        </w:rPr>
      </w:pPr>
    </w:p>
    <w:p w:rsidR="00C228F4" w:rsidRPr="00C16A9A" w:rsidRDefault="00C16A9A" w:rsidP="00C16A9A">
      <w:pPr>
        <w:pStyle w:val="Heading2"/>
        <w:rPr>
          <w:rFonts w:ascii="Palatino Linotype" w:hAnsi="Palatino Linotype" w:cstheme="minorBidi"/>
          <w:szCs w:val="24"/>
        </w:rPr>
      </w:pPr>
      <w:r w:rsidRPr="00C16A9A">
        <w:rPr>
          <w:rFonts w:ascii="Palatino Linotype" w:hAnsi="Palatino Linotype"/>
          <w:szCs w:val="28"/>
        </w:rPr>
        <w:lastRenderedPageBreak/>
        <w:t>References/ Rujukan</w:t>
      </w:r>
      <w:r w:rsidR="00823ECE" w:rsidRPr="00C16A9A">
        <w:rPr>
          <w:rFonts w:ascii="Palatino Linotype" w:hAnsi="Palatino Linotype"/>
        </w:rPr>
        <w:t xml:space="preserve"> (susunan mengikut abjad)</w:t>
      </w:r>
    </w:p>
    <w:p w:rsidR="005D4C5E" w:rsidRDefault="005D4C5E">
      <w:pPr>
        <w:rPr>
          <w:rFonts w:ascii="Palatino Linotype" w:hAnsi="Palatino Linotype" w:cs="Times New Roman"/>
          <w:sz w:val="24"/>
          <w:szCs w:val="24"/>
        </w:rPr>
      </w:pPr>
    </w:p>
    <w:p w:rsidR="00B115D5" w:rsidRDefault="005D4C5E" w:rsidP="00823ECE">
      <w:pPr>
        <w:spacing w:after="0" w:line="360" w:lineRule="auto"/>
        <w:ind w:left="1440" w:hanging="1440"/>
        <w:jc w:val="both"/>
        <w:rPr>
          <w:rFonts w:ascii="Palatino Linotype" w:hAnsi="Palatino Linotype" w:cs="Times New Roman"/>
          <w:sz w:val="24"/>
          <w:szCs w:val="24"/>
        </w:rPr>
      </w:pPr>
      <w:r>
        <w:rPr>
          <w:rFonts w:ascii="Palatino Linotype" w:hAnsi="Palatino Linotype"/>
          <w:noProof/>
          <w:sz w:val="24"/>
          <w:szCs w:val="24"/>
          <w:lang w:val="en-MY" w:eastAsia="en-MY"/>
        </w:rPr>
        <mc:AlternateContent>
          <mc:Choice Requires="wps">
            <w:drawing>
              <wp:anchor distT="0" distB="0" distL="114300" distR="114300" simplePos="0" relativeHeight="251660288" behindDoc="0" locked="0" layoutInCell="1" allowOverlap="1" wp14:anchorId="6331F750" wp14:editId="0EE9B02D">
                <wp:simplePos x="0" y="0"/>
                <wp:positionH relativeFrom="margin">
                  <wp:align>center</wp:align>
                </wp:positionH>
                <wp:positionV relativeFrom="paragraph">
                  <wp:posOffset>81280</wp:posOffset>
                </wp:positionV>
                <wp:extent cx="6257925" cy="790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257925" cy="7905750"/>
                        </a:xfrm>
                        <a:prstGeom prst="rect">
                          <a:avLst/>
                        </a:prstGeom>
                        <a:solidFill>
                          <a:schemeClr val="lt1"/>
                        </a:solidFill>
                        <a:ln w="6350">
                          <a:solidFill>
                            <a:prstClr val="black"/>
                          </a:solidFill>
                        </a:ln>
                      </wps:spPr>
                      <wps:txbx>
                        <w:txbxContent>
                          <w:p w:rsidR="00B115D5"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for </w:t>
                            </w:r>
                            <w:r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B115D5" w:rsidRPr="00823ECE" w:rsidRDefault="00B115D5" w:rsidP="00B115D5">
                            <w:pPr>
                              <w:spacing w:after="0" w:line="360" w:lineRule="auto"/>
                              <w:ind w:left="1440" w:hanging="1440"/>
                              <w:jc w:val="both"/>
                              <w:rPr>
                                <w:rFonts w:ascii="Palatino Linotype" w:hAnsi="Palatino Linotype" w:cs="Times New Roman"/>
                                <w:sz w:val="24"/>
                                <w:szCs w:val="24"/>
                              </w:rPr>
                            </w:pPr>
                          </w:p>
                          <w:p w:rsidR="00B115D5" w:rsidRPr="00823ECE"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Penerbit UTeM. </w:t>
                            </w:r>
                          </w:p>
                          <w:p w:rsidR="00B115D5"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&amp; Kelvin, C. (2001). How to be a millionaire. Kuala Lumpur: Penerbit Fajar Bakti</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&amp; Kelvin, C. (2001). How to be a millionaire. Kuala Lumpur: Penerbit Fajar Bakti</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7 authors &amp; above (*Nama penulis ke 7 tidak dimasukkan, tetapi nama penulis terakhir dimasukkan)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Kelvin, C. Bryan, T., John, A., Thomas, B., … Rubin, L., (2001). How to be a millionaire. Kuala Lumpur: Penerbit Fajar Bakti</w:t>
                            </w:r>
                          </w:p>
                          <w:p w:rsidR="00B115D5" w:rsidRPr="00823ECE" w:rsidRDefault="00B115D5" w:rsidP="00B115D5">
                            <w:pPr>
                              <w:spacing w:after="0" w:line="360" w:lineRule="auto"/>
                              <w:rPr>
                                <w:rFonts w:ascii="Palatino Linotype" w:hAnsi="Palatino Linotype" w:cs="Times New Roman"/>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Default="00B115D5" w:rsidP="00B115D5">
                            <w:pPr>
                              <w:spacing w:after="0" w:line="360" w:lineRule="auto"/>
                              <w:ind w:left="567" w:hanging="567"/>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31F750" id="_x0000_t202" coordsize="21600,21600" o:spt="202" path="m,l,21600r21600,l21600,xe">
                <v:stroke joinstyle="miter"/>
                <v:path gradientshapeok="t" o:connecttype="rect"/>
              </v:shapetype>
              <v:shape id="Text Box 4" o:spid="_x0000_s1026" type="#_x0000_t202" style="position:absolute;left:0;text-align:left;margin-left:0;margin-top:6.4pt;width:492.75pt;height:62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" fillcolor="white [3201]" strokeweight=".5pt">
                <v:textbox>
                  <w:txbxContent>
                    <w:p w:rsidR="00B115D5"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for </w:t>
                      </w:r>
                      <w:r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B115D5" w:rsidRPr="00823ECE" w:rsidRDefault="00B115D5" w:rsidP="00B115D5">
                      <w:pPr>
                        <w:spacing w:after="0" w:line="360" w:lineRule="auto"/>
                        <w:ind w:left="1440" w:hanging="1440"/>
                        <w:jc w:val="both"/>
                        <w:rPr>
                          <w:rFonts w:ascii="Palatino Linotype" w:hAnsi="Palatino Linotype" w:cs="Times New Roman"/>
                          <w:sz w:val="24"/>
                          <w:szCs w:val="24"/>
                        </w:rPr>
                      </w:pPr>
                    </w:p>
                    <w:p w:rsidR="00B115D5" w:rsidRPr="00823ECE" w:rsidRDefault="00B115D5" w:rsidP="00B115D5">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Penerbit UTeM. </w:t>
                      </w:r>
                    </w:p>
                    <w:p w:rsidR="00B115D5"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&amp; Kelvin, C. (2001). How to be a millionaire. Kuala Lumpur: Penerbit Fajar Bakti</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&amp; Kelvin, C. (2001). How to be a millionaire. Kuala Lumpur: Penerbit Fajar Bakti</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p>
                    <w:p w:rsidR="00B115D5" w:rsidRPr="00823ECE" w:rsidRDefault="00B115D5" w:rsidP="00B115D5">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7 authors &amp; above (*Nama penulis ke 7 tidak dimasukkan, tetapi nama penulis terakhir dimasukkan)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Adams, M., Gerrad, S., Kelvin, C. Bryan, T., John, A., Thomas, B., … Rubin, L., (2001). How to be a millionaire. Kuala Lumpur: Penerbit Fajar Bakti</w:t>
                      </w:r>
                    </w:p>
                    <w:p w:rsidR="00B115D5" w:rsidRPr="00823ECE" w:rsidRDefault="00B115D5" w:rsidP="00B115D5">
                      <w:pPr>
                        <w:spacing w:after="0" w:line="360" w:lineRule="auto"/>
                        <w:rPr>
                          <w:rFonts w:ascii="Palatino Linotype" w:hAnsi="Palatino Linotype" w:cs="Times New Roman"/>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Default="00B115D5" w:rsidP="00B115D5">
                      <w:pPr>
                        <w:spacing w:after="0" w:line="360" w:lineRule="auto"/>
                        <w:ind w:left="567" w:hanging="567"/>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txbxContent>
                </v:textbox>
                <w10:wrap anchorx="margin"/>
              </v:shape>
            </w:pict>
          </mc:Fallback>
        </mc:AlternateContent>
      </w:r>
    </w:p>
    <w:p w:rsidR="00C16A9A" w:rsidRDefault="00C16A9A">
      <w:pPr>
        <w:rPr>
          <w:rFonts w:ascii="Palatino Linotype" w:hAnsi="Palatino Linotype"/>
          <w:b/>
          <w:sz w:val="28"/>
          <w:szCs w:val="28"/>
        </w:rPr>
      </w:pPr>
      <w:r>
        <w:rPr>
          <w:rFonts w:ascii="Palatino Linotype" w:hAnsi="Palatino Linotype"/>
          <w:b/>
          <w:sz w:val="28"/>
          <w:szCs w:val="28"/>
        </w:rPr>
        <w:br w:type="page"/>
      </w:r>
    </w:p>
    <w:p w:rsidR="00D24949" w:rsidRPr="001E1801" w:rsidRDefault="00B115D5" w:rsidP="001E1801">
      <w:pPr>
        <w:rPr>
          <w:rFonts w:ascii="Palatino Linotype" w:hAnsi="Palatino Linotype"/>
          <w:b/>
          <w:sz w:val="28"/>
          <w:szCs w:val="28"/>
        </w:rPr>
      </w:pPr>
      <w:r>
        <w:rPr>
          <w:rFonts w:ascii="Palatino Linotype" w:hAnsi="Palatino Linotype"/>
          <w:noProof/>
          <w:sz w:val="24"/>
          <w:szCs w:val="24"/>
          <w:lang w:val="en-MY" w:eastAsia="en-MY"/>
        </w:rPr>
        <w:lastRenderedPageBreak/>
        <mc:AlternateContent>
          <mc:Choice Requires="wps">
            <w:drawing>
              <wp:anchor distT="0" distB="0" distL="114300" distR="114300" simplePos="0" relativeHeight="251662336" behindDoc="0" locked="0" layoutInCell="1" allowOverlap="1" wp14:anchorId="1E933D6E" wp14:editId="11A86BEC">
                <wp:simplePos x="0" y="0"/>
                <wp:positionH relativeFrom="margin">
                  <wp:posOffset>0</wp:posOffset>
                </wp:positionH>
                <wp:positionV relativeFrom="paragraph">
                  <wp:posOffset>0</wp:posOffset>
                </wp:positionV>
                <wp:extent cx="6257925" cy="790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57925" cy="7905750"/>
                        </a:xfrm>
                        <a:prstGeom prst="rect">
                          <a:avLst/>
                        </a:prstGeom>
                        <a:solidFill>
                          <a:sysClr val="window" lastClr="FFFFFF"/>
                        </a:solidFill>
                        <a:ln w="6350">
                          <a:solidFill>
                            <a:prstClr val="black"/>
                          </a:solidFill>
                        </a:ln>
                      </wps:spPr>
                      <wps:txbx>
                        <w:txbxContent>
                          <w:p w:rsidR="00B115D5" w:rsidRPr="00B115D5" w:rsidRDefault="00B115D5" w:rsidP="00B115D5">
                            <w:pPr>
                              <w:spacing w:after="0" w:line="360" w:lineRule="auto"/>
                              <w:rPr>
                                <w:rFonts w:ascii="Palatino Linotype" w:hAnsi="Palatino Linotype"/>
                                <w:sz w:val="24"/>
                                <w:szCs w:val="24"/>
                              </w:rPr>
                            </w:pPr>
                            <w:r w:rsidRPr="00B115D5">
                              <w:rPr>
                                <w:rFonts w:ascii="Palatino Linotype" w:hAnsi="Palatino Linotype"/>
                                <w:sz w:val="24"/>
                                <w:szCs w:val="24"/>
                              </w:rPr>
                              <w:t>Sambungan</w:t>
                            </w:r>
                          </w:p>
                          <w:p w:rsidR="00B115D5" w:rsidRDefault="00B115D5" w:rsidP="00B115D5">
                            <w:pPr>
                              <w:spacing w:after="0" w:line="360" w:lineRule="auto"/>
                              <w:rPr>
                                <w:rFonts w:ascii="Palatino Linotype" w:hAnsi="Palatino Linotype"/>
                                <w:b/>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p w:rsidR="00B115D5" w:rsidRPr="00823ECE" w:rsidRDefault="00B115D5" w:rsidP="00B115D5">
                            <w:pPr>
                              <w:spacing w:after="0" w:line="360" w:lineRule="auto"/>
                              <w:rPr>
                                <w:rFonts w:ascii="Palatino Linotype" w:hAnsi="Palatino Linotype"/>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Title of article. </w:t>
                            </w:r>
                            <w:r w:rsidRPr="00823ECE">
                              <w:rPr>
                                <w:rFonts w:ascii="Palatino Linotype" w:hAnsi="Palatino Linotype" w:cs="Times New Roman"/>
                                <w:i/>
                                <w:sz w:val="24"/>
                                <w:szCs w:val="24"/>
                              </w:rPr>
                              <w:t>Journal Italic, Volume Italic</w:t>
                            </w:r>
                            <w:r w:rsidRPr="00823ECE">
                              <w:rPr>
                                <w:rFonts w:ascii="Palatino Linotype" w:hAnsi="Palatino Linotype" w:cs="Times New Roman"/>
                                <w:sz w:val="24"/>
                                <w:szCs w:val="24"/>
                              </w:rPr>
                              <w:t xml:space="preserve"> (Number), Article page.</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Abdul, F.A., &amp; Rajagopal, J. (2007). Analyzing the benefits of lean manufacturing and value stream mapping via simulation: a process sector case study’, </w:t>
                            </w:r>
                            <w:r w:rsidRPr="00823ECE">
                              <w:rPr>
                                <w:rFonts w:ascii="Palatino Linotype" w:hAnsi="Palatino Linotype"/>
                                <w:i/>
                                <w:sz w:val="24"/>
                                <w:szCs w:val="24"/>
                              </w:rPr>
                              <w:t>International Journal of Production Economics, Vol. 107</w:t>
                            </w:r>
                            <w:r w:rsidRPr="00823ECE">
                              <w:rPr>
                                <w:rFonts w:ascii="Palatino Linotype" w:hAnsi="Palatino Linotype"/>
                                <w:sz w:val="24"/>
                                <w:szCs w:val="24"/>
                              </w:rPr>
                              <w:t xml:space="preserve"> (6), 134-150.</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B115D5" w:rsidRPr="00823ECE" w:rsidRDefault="00B115D5" w:rsidP="00B115D5">
                            <w:pPr>
                              <w:spacing w:after="0" w:line="360" w:lineRule="auto"/>
                              <w:jc w:val="both"/>
                              <w:rPr>
                                <w:rFonts w:ascii="Palatino Linotype" w:hAnsi="Palatino Linotype"/>
                                <w:sz w:val="24"/>
                                <w:szCs w:val="24"/>
                              </w:rPr>
                            </w:pPr>
                          </w:p>
                          <w:p w:rsidR="00B115D5" w:rsidRPr="00823ECE" w:rsidRDefault="00B115D5" w:rsidP="00B115D5">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B115D5" w:rsidRPr="00823ECE" w:rsidRDefault="00B115D5" w:rsidP="00B115D5">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 xml:space="preserve">Last Name, F. (Year/Month/Date of article). </w:t>
                            </w:r>
                            <w:r w:rsidRPr="00823ECE">
                              <w:rPr>
                                <w:rFonts w:ascii="Palatino Linotype" w:hAnsi="Palatino Linotype" w:cs="Times New Roman"/>
                                <w:i/>
                                <w:sz w:val="24"/>
                                <w:szCs w:val="24"/>
                              </w:rPr>
                              <w:t>Title of article</w:t>
                            </w:r>
                            <w:r w:rsidRPr="00823ECE">
                              <w:rPr>
                                <w:rFonts w:ascii="Palatino Linotype" w:hAnsi="Palatino Linotype" w:cs="Times New Roman"/>
                                <w:sz w:val="24"/>
                                <w:szCs w:val="24"/>
                              </w:rPr>
                              <w:t>. Retrieve from http://www.website.com.</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Default="00B115D5" w:rsidP="00B1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99C5D7" id="Text Box 5" o:spid="_x0000_s1027" type="#_x0000_t202" style="position:absolute;margin-left:0;margin-top:0;width:492.75pt;height:62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" fillcolor="window" strokeweight=".5pt">
                <v:textbox>
                  <w:txbxContent>
                    <w:p w:rsidR="00B115D5" w:rsidRPr="00B115D5" w:rsidRDefault="00B115D5" w:rsidP="00B115D5">
                      <w:pPr>
                        <w:spacing w:after="0" w:line="360" w:lineRule="auto"/>
                        <w:rPr>
                          <w:rFonts w:ascii="Palatino Linotype" w:hAnsi="Palatino Linotype"/>
                          <w:sz w:val="24"/>
                          <w:szCs w:val="24"/>
                        </w:rPr>
                      </w:pPr>
                      <w:r w:rsidRPr="00B115D5">
                        <w:rPr>
                          <w:rFonts w:ascii="Palatino Linotype" w:hAnsi="Palatino Linotype"/>
                          <w:sz w:val="24"/>
                          <w:szCs w:val="24"/>
                        </w:rPr>
                        <w:t>Sambungan</w:t>
                      </w:r>
                    </w:p>
                    <w:p w:rsidR="00B115D5" w:rsidRDefault="00B115D5" w:rsidP="00B115D5">
                      <w:pPr>
                        <w:spacing w:after="0" w:line="360" w:lineRule="auto"/>
                        <w:rPr>
                          <w:rFonts w:ascii="Palatino Linotype" w:hAnsi="Palatino Linotype"/>
                          <w:b/>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Organisation</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Organisation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Organisation.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Brookly, NY: WHO Press.</w:t>
                      </w:r>
                    </w:p>
                    <w:p w:rsidR="00B115D5" w:rsidRPr="00823ECE" w:rsidRDefault="00B115D5" w:rsidP="00B115D5">
                      <w:pPr>
                        <w:spacing w:after="0" w:line="360" w:lineRule="auto"/>
                        <w:rPr>
                          <w:rFonts w:ascii="Palatino Linotype" w:hAnsi="Palatino Linotype"/>
                          <w:sz w:val="24"/>
                          <w:szCs w:val="24"/>
                        </w:rPr>
                      </w:pPr>
                    </w:p>
                    <w:p w:rsidR="00B115D5" w:rsidRPr="00823ECE" w:rsidRDefault="00B115D5" w:rsidP="00B115D5">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B115D5" w:rsidRPr="00823ECE" w:rsidRDefault="00B115D5" w:rsidP="00B115D5">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Last Name, F. (Year). Title of article. </w:t>
                      </w:r>
                      <w:r w:rsidRPr="00823ECE">
                        <w:rPr>
                          <w:rFonts w:ascii="Palatino Linotype" w:hAnsi="Palatino Linotype" w:cs="Times New Roman"/>
                          <w:i/>
                          <w:sz w:val="24"/>
                          <w:szCs w:val="24"/>
                        </w:rPr>
                        <w:t>Journal Italic, Volume Italic</w:t>
                      </w:r>
                      <w:r w:rsidRPr="00823ECE">
                        <w:rPr>
                          <w:rFonts w:ascii="Palatino Linotype" w:hAnsi="Palatino Linotype" w:cs="Times New Roman"/>
                          <w:sz w:val="24"/>
                          <w:szCs w:val="24"/>
                        </w:rPr>
                        <w:t xml:space="preserve"> (Number), Article page.</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Abdul, F.A., &amp; Rajagopal, J. (2007). Analyzing the benefits of lean manufacturing and value stream mapping via simulation: a process sector case study’, </w:t>
                      </w:r>
                      <w:r w:rsidRPr="00823ECE">
                        <w:rPr>
                          <w:rFonts w:ascii="Palatino Linotype" w:hAnsi="Palatino Linotype"/>
                          <w:i/>
                          <w:sz w:val="24"/>
                          <w:szCs w:val="24"/>
                        </w:rPr>
                        <w:t>International Journal of Production Economics, Vol. 107</w:t>
                      </w:r>
                      <w:r w:rsidRPr="00823ECE">
                        <w:rPr>
                          <w:rFonts w:ascii="Palatino Linotype" w:hAnsi="Palatino Linotype"/>
                          <w:sz w:val="24"/>
                          <w:szCs w:val="24"/>
                        </w:rPr>
                        <w:t xml:space="preserve"> (6), 134-150.</w:t>
                      </w:r>
                    </w:p>
                    <w:p w:rsidR="00B115D5" w:rsidRPr="00823ECE" w:rsidRDefault="00B115D5" w:rsidP="00B115D5">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B115D5" w:rsidRPr="00823ECE" w:rsidRDefault="00B115D5" w:rsidP="00B115D5">
                      <w:pPr>
                        <w:spacing w:after="0" w:line="360" w:lineRule="auto"/>
                        <w:jc w:val="both"/>
                        <w:rPr>
                          <w:rFonts w:ascii="Palatino Linotype" w:hAnsi="Palatino Linotype"/>
                          <w:sz w:val="24"/>
                          <w:szCs w:val="24"/>
                        </w:rPr>
                      </w:pPr>
                    </w:p>
                    <w:p w:rsidR="00B115D5" w:rsidRPr="00823ECE" w:rsidRDefault="00B115D5" w:rsidP="00B115D5">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B115D5" w:rsidRPr="00823ECE" w:rsidRDefault="00B115D5" w:rsidP="00B115D5">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 xml:space="preserve">Last Name, F. (Year/Month/Date of article). </w:t>
                      </w:r>
                      <w:r w:rsidRPr="00823ECE">
                        <w:rPr>
                          <w:rFonts w:ascii="Palatino Linotype" w:hAnsi="Palatino Linotype" w:cs="Times New Roman"/>
                          <w:i/>
                          <w:sz w:val="24"/>
                          <w:szCs w:val="24"/>
                        </w:rPr>
                        <w:t>Title of article</w:t>
                      </w:r>
                      <w:r w:rsidRPr="00823ECE">
                        <w:rPr>
                          <w:rFonts w:ascii="Palatino Linotype" w:hAnsi="Palatino Linotype" w:cs="Times New Roman"/>
                          <w:sz w:val="24"/>
                          <w:szCs w:val="24"/>
                        </w:rPr>
                        <w:t>. Retrieve from http://www.website.com.</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Pr="00823ECE" w:rsidRDefault="00B115D5" w:rsidP="00B115D5">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B115D5" w:rsidRDefault="00B115D5" w:rsidP="00B115D5"/>
                  </w:txbxContent>
                </v:textbox>
                <w10:wrap anchorx="margin"/>
              </v:shape>
            </w:pict>
          </mc:Fallback>
        </mc:AlternateContent>
      </w:r>
    </w:p>
    <w:p w:rsidR="00D24949" w:rsidRDefault="00D24949" w:rsidP="00823ECE">
      <w:pPr>
        <w:spacing w:after="0" w:line="360" w:lineRule="auto"/>
        <w:rPr>
          <w:rFonts w:ascii="Palatino Linotype" w:hAnsi="Palatino Linotype"/>
          <w:sz w:val="24"/>
          <w:szCs w:val="24"/>
        </w:rPr>
      </w:pPr>
    </w:p>
    <w:p w:rsidR="001233CF" w:rsidRPr="001E1801" w:rsidRDefault="001233CF" w:rsidP="001E1801">
      <w:pPr>
        <w:rPr>
          <w:rFonts w:ascii="Palatino Linotype" w:hAnsi="Palatino Linotype"/>
          <w:b/>
          <w:sz w:val="28"/>
          <w:szCs w:val="28"/>
        </w:rPr>
      </w:pPr>
    </w:p>
    <w:sectPr w:rsidR="001233CF" w:rsidRPr="001E1801" w:rsidSect="002F18B4">
      <w:head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78" w:rsidRDefault="00155E78" w:rsidP="00C228F4">
      <w:pPr>
        <w:spacing w:after="0" w:line="240" w:lineRule="auto"/>
      </w:pPr>
      <w:r>
        <w:separator/>
      </w:r>
    </w:p>
  </w:endnote>
  <w:endnote w:type="continuationSeparator" w:id="0">
    <w:p w:rsidR="00155E78" w:rsidRDefault="00155E78" w:rsidP="00C2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78" w:rsidRDefault="00155E78" w:rsidP="00C228F4">
      <w:pPr>
        <w:spacing w:after="0" w:line="240" w:lineRule="auto"/>
      </w:pPr>
      <w:r>
        <w:separator/>
      </w:r>
    </w:p>
  </w:footnote>
  <w:footnote w:type="continuationSeparator" w:id="0">
    <w:p w:rsidR="00155E78" w:rsidRDefault="00155E78" w:rsidP="00C2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F4" w:rsidRPr="00823ECE" w:rsidRDefault="00FE6A4C">
    <w:pPr>
      <w:pStyle w:val="Header"/>
      <w:rPr>
        <w:rFonts w:ascii="Palatino Linotype" w:hAnsi="Palatino Linotype" w:cs="Times New Roman"/>
      </w:rPr>
    </w:pPr>
    <w:r>
      <w:rPr>
        <w:rFonts w:ascii="Palatino Linotype" w:hAnsi="Palatino Linotype" w:cs="Times New Roman"/>
        <w:i/>
        <w:sz w:val="20"/>
        <w:szCs w:val="20"/>
      </w:rPr>
      <w:t xml:space="preserve">Templat </w:t>
    </w:r>
    <w:r w:rsidR="00864086" w:rsidRPr="00823ECE">
      <w:rPr>
        <w:rFonts w:ascii="Palatino Linotype" w:hAnsi="Palatino Linotype" w:cs="Times New Roman"/>
        <w:i/>
        <w:sz w:val="20"/>
        <w:szCs w:val="20"/>
      </w:rPr>
      <w:t>Penyediaan Manuskrip</w:t>
    </w:r>
    <w:r w:rsidR="00B74092">
      <w:rPr>
        <w:rFonts w:ascii="Palatino Linotype" w:hAnsi="Palatino Linotype" w:cs="Times New Roman"/>
        <w:i/>
        <w:sz w:val="20"/>
        <w:szCs w:val="20"/>
      </w:rPr>
      <w:t xml:space="preserve"> </w:t>
    </w:r>
    <w:r>
      <w:rPr>
        <w:rFonts w:ascii="Palatino Linotype" w:hAnsi="Palatino Linotype" w:cs="Times New Roman"/>
        <w:i/>
        <w:sz w:val="20"/>
        <w:szCs w:val="20"/>
      </w:rPr>
      <w:t>Karya Suntingan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F07"/>
    <w:multiLevelType w:val="multilevel"/>
    <w:tmpl w:val="C39CCD5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3A1358B"/>
    <w:multiLevelType w:val="hybridMultilevel"/>
    <w:tmpl w:val="9BFECAB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510273AB"/>
    <w:multiLevelType w:val="hybridMultilevel"/>
    <w:tmpl w:val="63785CA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52FD0A0A"/>
    <w:multiLevelType w:val="hybridMultilevel"/>
    <w:tmpl w:val="6A1E85F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55974A97"/>
    <w:multiLevelType w:val="hybridMultilevel"/>
    <w:tmpl w:val="89E6D98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F4"/>
    <w:rsid w:val="00014814"/>
    <w:rsid w:val="00030DA6"/>
    <w:rsid w:val="000675F5"/>
    <w:rsid w:val="00083932"/>
    <w:rsid w:val="00091B47"/>
    <w:rsid w:val="000C1423"/>
    <w:rsid w:val="00117738"/>
    <w:rsid w:val="001233CF"/>
    <w:rsid w:val="00137950"/>
    <w:rsid w:val="00155E78"/>
    <w:rsid w:val="00164441"/>
    <w:rsid w:val="00170800"/>
    <w:rsid w:val="001B0E5C"/>
    <w:rsid w:val="001E150A"/>
    <w:rsid w:val="001E1801"/>
    <w:rsid w:val="00204F04"/>
    <w:rsid w:val="00205DDD"/>
    <w:rsid w:val="0022668B"/>
    <w:rsid w:val="00230963"/>
    <w:rsid w:val="00252619"/>
    <w:rsid w:val="00257E9B"/>
    <w:rsid w:val="002655A9"/>
    <w:rsid w:val="002A77D7"/>
    <w:rsid w:val="002F18B4"/>
    <w:rsid w:val="0031357B"/>
    <w:rsid w:val="003247D9"/>
    <w:rsid w:val="00362968"/>
    <w:rsid w:val="00386209"/>
    <w:rsid w:val="003949B9"/>
    <w:rsid w:val="003A587F"/>
    <w:rsid w:val="003C2019"/>
    <w:rsid w:val="003F3BF0"/>
    <w:rsid w:val="0040275F"/>
    <w:rsid w:val="004340CF"/>
    <w:rsid w:val="004709D6"/>
    <w:rsid w:val="004C4155"/>
    <w:rsid w:val="004E3443"/>
    <w:rsid w:val="004E3658"/>
    <w:rsid w:val="00554732"/>
    <w:rsid w:val="00565F7F"/>
    <w:rsid w:val="005814D4"/>
    <w:rsid w:val="005D4C5E"/>
    <w:rsid w:val="005F05F4"/>
    <w:rsid w:val="005F07C6"/>
    <w:rsid w:val="00613A61"/>
    <w:rsid w:val="00646FF3"/>
    <w:rsid w:val="00662AEA"/>
    <w:rsid w:val="00671D8A"/>
    <w:rsid w:val="00682C53"/>
    <w:rsid w:val="00691BD1"/>
    <w:rsid w:val="006B5783"/>
    <w:rsid w:val="007277FF"/>
    <w:rsid w:val="00730982"/>
    <w:rsid w:val="00731521"/>
    <w:rsid w:val="0079700A"/>
    <w:rsid w:val="00823ECE"/>
    <w:rsid w:val="008535C6"/>
    <w:rsid w:val="00864086"/>
    <w:rsid w:val="008856A5"/>
    <w:rsid w:val="00892C08"/>
    <w:rsid w:val="00894BB9"/>
    <w:rsid w:val="008A5AC8"/>
    <w:rsid w:val="008B62D1"/>
    <w:rsid w:val="008C14EC"/>
    <w:rsid w:val="008C44C4"/>
    <w:rsid w:val="00917DC8"/>
    <w:rsid w:val="009B06D6"/>
    <w:rsid w:val="009C27E2"/>
    <w:rsid w:val="009D4435"/>
    <w:rsid w:val="00A24DCE"/>
    <w:rsid w:val="00A57F29"/>
    <w:rsid w:val="00AB73D0"/>
    <w:rsid w:val="00AD29BE"/>
    <w:rsid w:val="00AF587A"/>
    <w:rsid w:val="00B115D5"/>
    <w:rsid w:val="00B74092"/>
    <w:rsid w:val="00B829DB"/>
    <w:rsid w:val="00C16A9A"/>
    <w:rsid w:val="00C228F4"/>
    <w:rsid w:val="00C456AD"/>
    <w:rsid w:val="00C711FB"/>
    <w:rsid w:val="00C964F8"/>
    <w:rsid w:val="00CD609D"/>
    <w:rsid w:val="00CE7EB9"/>
    <w:rsid w:val="00D24949"/>
    <w:rsid w:val="00D26277"/>
    <w:rsid w:val="00D30272"/>
    <w:rsid w:val="00D3083E"/>
    <w:rsid w:val="00D62B01"/>
    <w:rsid w:val="00D82136"/>
    <w:rsid w:val="00DC37C1"/>
    <w:rsid w:val="00E75A6B"/>
    <w:rsid w:val="00EA6F79"/>
    <w:rsid w:val="00EB40ED"/>
    <w:rsid w:val="00F1209D"/>
    <w:rsid w:val="00F306BC"/>
    <w:rsid w:val="00F82718"/>
    <w:rsid w:val="00F974F0"/>
    <w:rsid w:val="00FE6A4C"/>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BFA9E-20FD-41F4-818F-8188CEBB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4340CF"/>
    <w:pPr>
      <w:keepNext/>
      <w:keepLines/>
      <w:spacing w:before="480" w:after="0" w:line="276" w:lineRule="auto"/>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40CF"/>
    <w:pPr>
      <w:keepNext/>
      <w:keepLines/>
      <w:spacing w:before="200" w:after="0" w:line="276"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340CF"/>
    <w:pPr>
      <w:keepNext/>
      <w:keepLines/>
      <w:spacing w:before="200" w:after="0" w:line="276"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340CF"/>
    <w:pPr>
      <w:keepNext/>
      <w:keepLines/>
      <w:spacing w:before="200" w:after="0" w:line="276" w:lineRule="auto"/>
      <w:jc w:val="both"/>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8F4"/>
    <w:rPr>
      <w:lang w:val="en-US"/>
    </w:rPr>
  </w:style>
  <w:style w:type="paragraph" w:styleId="Footer">
    <w:name w:val="footer"/>
    <w:basedOn w:val="Normal"/>
    <w:link w:val="FooterChar"/>
    <w:uiPriority w:val="99"/>
    <w:unhideWhenUsed/>
    <w:rsid w:val="00C228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8F4"/>
    <w:rPr>
      <w:lang w:val="en-US"/>
    </w:rPr>
  </w:style>
  <w:style w:type="table" w:styleId="TableGrid">
    <w:name w:val="Table Grid"/>
    <w:basedOn w:val="TableNormal"/>
    <w:uiPriority w:val="59"/>
    <w:rsid w:val="00D3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F3"/>
    <w:pPr>
      <w:ind w:left="720"/>
      <w:contextualSpacing/>
    </w:pPr>
  </w:style>
  <w:style w:type="paragraph" w:styleId="TOC1">
    <w:name w:val="toc 1"/>
    <w:basedOn w:val="Normal"/>
    <w:next w:val="Normal"/>
    <w:autoRedefine/>
    <w:uiPriority w:val="39"/>
    <w:unhideWhenUsed/>
    <w:rsid w:val="00691BD1"/>
    <w:pPr>
      <w:tabs>
        <w:tab w:val="right" w:leader="dot" w:pos="8297"/>
      </w:tabs>
      <w:spacing w:after="0" w:line="360" w:lineRule="auto"/>
      <w:jc w:val="both"/>
    </w:pPr>
    <w:rPr>
      <w:rFonts w:ascii="Palatino Linotype" w:hAnsi="Palatino Linotype"/>
      <w:b/>
      <w:sz w:val="24"/>
      <w:szCs w:val="28"/>
    </w:rPr>
  </w:style>
  <w:style w:type="paragraph" w:styleId="TOC3">
    <w:name w:val="toc 3"/>
    <w:basedOn w:val="Normal"/>
    <w:next w:val="Normal"/>
    <w:autoRedefine/>
    <w:uiPriority w:val="39"/>
    <w:unhideWhenUsed/>
    <w:rsid w:val="00646FF3"/>
    <w:pPr>
      <w:tabs>
        <w:tab w:val="right" w:leader="dot" w:pos="8297"/>
      </w:tabs>
      <w:spacing w:before="120" w:after="100" w:line="276" w:lineRule="auto"/>
      <w:ind w:left="284"/>
      <w:jc w:val="both"/>
    </w:pPr>
    <w:rPr>
      <w:rFonts w:ascii="Times New Roman" w:hAnsi="Times New Roman"/>
      <w:sz w:val="24"/>
    </w:rPr>
  </w:style>
  <w:style w:type="paragraph" w:styleId="TOC2">
    <w:name w:val="toc 2"/>
    <w:basedOn w:val="Normal"/>
    <w:next w:val="Normal"/>
    <w:autoRedefine/>
    <w:uiPriority w:val="39"/>
    <w:unhideWhenUsed/>
    <w:rsid w:val="00646FF3"/>
    <w:pPr>
      <w:spacing w:before="120" w:after="100" w:line="276" w:lineRule="auto"/>
      <w:ind w:left="240"/>
      <w:jc w:val="both"/>
    </w:pPr>
    <w:rPr>
      <w:rFonts w:ascii="Times New Roman" w:hAnsi="Times New Roman"/>
      <w:sz w:val="24"/>
    </w:rPr>
  </w:style>
  <w:style w:type="character" w:styleId="Hyperlink">
    <w:name w:val="Hyperlink"/>
    <w:basedOn w:val="DefaultParagraphFont"/>
    <w:uiPriority w:val="99"/>
    <w:unhideWhenUsed/>
    <w:rsid w:val="00646FF3"/>
    <w:rPr>
      <w:color w:val="0563C1" w:themeColor="hyperlink"/>
      <w:u w:val="single"/>
    </w:rPr>
  </w:style>
  <w:style w:type="character" w:customStyle="1" w:styleId="Heading1Char">
    <w:name w:val="Heading 1 Char"/>
    <w:basedOn w:val="DefaultParagraphFont"/>
    <w:link w:val="Heading1"/>
    <w:uiPriority w:val="9"/>
    <w:rsid w:val="004340CF"/>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4340CF"/>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340C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340CF"/>
    <w:rPr>
      <w:rFonts w:ascii="Times New Roman" w:eastAsiaTheme="majorEastAsia" w:hAnsi="Times New Roman" w:cstheme="majorBidi"/>
      <w:bCs/>
      <w:iCs/>
      <w:sz w:val="24"/>
      <w:lang w:val="en-US"/>
    </w:rPr>
  </w:style>
  <w:style w:type="paragraph" w:styleId="Quote">
    <w:name w:val="Quote"/>
    <w:basedOn w:val="Normal"/>
    <w:next w:val="Normal"/>
    <w:link w:val="QuoteChar"/>
    <w:uiPriority w:val="29"/>
    <w:qFormat/>
    <w:rsid w:val="004340CF"/>
    <w:pPr>
      <w:spacing w:before="120" w:after="320" w:line="276" w:lineRule="auto"/>
      <w:jc w:val="both"/>
    </w:pPr>
    <w:rPr>
      <w:rFonts w:ascii="Times New Roman" w:hAnsi="Times New Roman"/>
      <w:iCs/>
      <w:color w:val="000000" w:themeColor="text1"/>
    </w:rPr>
  </w:style>
  <w:style w:type="character" w:customStyle="1" w:styleId="QuoteChar">
    <w:name w:val="Quote Char"/>
    <w:basedOn w:val="DefaultParagraphFont"/>
    <w:link w:val="Quote"/>
    <w:uiPriority w:val="29"/>
    <w:rsid w:val="004340CF"/>
    <w:rPr>
      <w:rFonts w:ascii="Times New Roman" w:hAnsi="Times New Roman"/>
      <w:iCs/>
      <w:color w:val="000000" w:themeColor="text1"/>
      <w:lang w:val="en-US"/>
    </w:rPr>
  </w:style>
  <w:style w:type="character" w:styleId="CommentReference">
    <w:name w:val="annotation reference"/>
    <w:basedOn w:val="DefaultParagraphFont"/>
    <w:uiPriority w:val="99"/>
    <w:semiHidden/>
    <w:unhideWhenUsed/>
    <w:rsid w:val="00C16A9A"/>
    <w:rPr>
      <w:sz w:val="16"/>
      <w:szCs w:val="16"/>
    </w:rPr>
  </w:style>
  <w:style w:type="paragraph" w:styleId="CommentText">
    <w:name w:val="annotation text"/>
    <w:basedOn w:val="Normal"/>
    <w:link w:val="CommentTextChar"/>
    <w:uiPriority w:val="99"/>
    <w:semiHidden/>
    <w:unhideWhenUsed/>
    <w:rsid w:val="00C16A9A"/>
    <w:pPr>
      <w:spacing w:line="240" w:lineRule="auto"/>
    </w:pPr>
    <w:rPr>
      <w:sz w:val="20"/>
      <w:szCs w:val="20"/>
    </w:rPr>
  </w:style>
  <w:style w:type="character" w:customStyle="1" w:styleId="CommentTextChar">
    <w:name w:val="Comment Text Char"/>
    <w:basedOn w:val="DefaultParagraphFont"/>
    <w:link w:val="CommentText"/>
    <w:uiPriority w:val="99"/>
    <w:semiHidden/>
    <w:rsid w:val="00C16A9A"/>
    <w:rPr>
      <w:sz w:val="20"/>
      <w:szCs w:val="20"/>
      <w:lang w:val="en-US"/>
    </w:rPr>
  </w:style>
  <w:style w:type="paragraph" w:styleId="CommentSubject">
    <w:name w:val="annotation subject"/>
    <w:basedOn w:val="CommentText"/>
    <w:next w:val="CommentText"/>
    <w:link w:val="CommentSubjectChar"/>
    <w:uiPriority w:val="99"/>
    <w:semiHidden/>
    <w:unhideWhenUsed/>
    <w:rsid w:val="00C16A9A"/>
    <w:rPr>
      <w:b/>
      <w:bCs/>
    </w:rPr>
  </w:style>
  <w:style w:type="character" w:customStyle="1" w:styleId="CommentSubjectChar">
    <w:name w:val="Comment Subject Char"/>
    <w:basedOn w:val="CommentTextChar"/>
    <w:link w:val="CommentSubject"/>
    <w:uiPriority w:val="99"/>
    <w:semiHidden/>
    <w:rsid w:val="00C16A9A"/>
    <w:rPr>
      <w:b/>
      <w:bCs/>
      <w:sz w:val="20"/>
      <w:szCs w:val="20"/>
      <w:lang w:val="en-US"/>
    </w:rPr>
  </w:style>
  <w:style w:type="paragraph" w:styleId="BalloonText">
    <w:name w:val="Balloon Text"/>
    <w:basedOn w:val="Normal"/>
    <w:link w:val="BalloonTextChar"/>
    <w:uiPriority w:val="99"/>
    <w:semiHidden/>
    <w:unhideWhenUsed/>
    <w:rsid w:val="00C16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9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589EFC-C18A-4917-B1C7-E04FDB155989}" type="doc">
      <dgm:prSet loTypeId="urn:microsoft.com/office/officeart/2005/8/layout/cycle2" loCatId="cycle" qsTypeId="urn:microsoft.com/office/officeart/2005/8/quickstyle/simple1" qsCatId="simple" csTypeId="urn:microsoft.com/office/officeart/2005/8/colors/colorful1#1" csCatId="colorful" phldr="0"/>
      <dgm:spPr/>
      <dgm:t>
        <a:bodyPr/>
        <a:lstStyle/>
        <a:p>
          <a:endParaRPr lang="en-US"/>
        </a:p>
      </dgm:t>
    </dgm:pt>
    <dgm:pt modelId="{F4577850-238B-41B9-AF3F-B697B18213FD}">
      <dgm:prSet phldrT="[Text]" phldr="1"/>
      <dgm:spPr/>
      <dgm:t>
        <a:bodyPr/>
        <a:lstStyle/>
        <a:p>
          <a:endParaRPr lang="en-US"/>
        </a:p>
      </dgm:t>
    </dgm:pt>
    <dgm:pt modelId="{CDD3F52F-3950-4AAA-A7D1-721E6F051392}" type="parTrans" cxnId="{24723609-FE73-4287-820F-271601676CA4}">
      <dgm:prSet/>
      <dgm:spPr/>
      <dgm:t>
        <a:bodyPr/>
        <a:lstStyle/>
        <a:p>
          <a:endParaRPr lang="en-US"/>
        </a:p>
      </dgm:t>
    </dgm:pt>
    <dgm:pt modelId="{C584FAF3-4397-416C-B8AE-DF48A5369D5B}" type="sibTrans" cxnId="{24723609-FE73-4287-820F-271601676CA4}">
      <dgm:prSet/>
      <dgm:spPr/>
      <dgm:t>
        <a:bodyPr/>
        <a:lstStyle/>
        <a:p>
          <a:endParaRPr lang="en-US"/>
        </a:p>
      </dgm:t>
    </dgm:pt>
    <dgm:pt modelId="{C1A3D711-D20F-4172-A7A4-4794C861E8AB}">
      <dgm:prSet phldrT="[Text]" phldr="1"/>
      <dgm:spPr/>
      <dgm:t>
        <a:bodyPr/>
        <a:lstStyle/>
        <a:p>
          <a:endParaRPr lang="en-US"/>
        </a:p>
      </dgm:t>
    </dgm:pt>
    <dgm:pt modelId="{E9C4E5E7-3E74-4FD4-B7AE-22475440ECAD}" type="parTrans" cxnId="{801DA439-4EAF-4035-B6DE-35EDAD19B0A6}">
      <dgm:prSet/>
      <dgm:spPr/>
      <dgm:t>
        <a:bodyPr/>
        <a:lstStyle/>
        <a:p>
          <a:endParaRPr lang="en-US"/>
        </a:p>
      </dgm:t>
    </dgm:pt>
    <dgm:pt modelId="{8EFEB452-2CD1-4B41-B3B4-42C4D4370914}" type="sibTrans" cxnId="{801DA439-4EAF-4035-B6DE-35EDAD19B0A6}">
      <dgm:prSet/>
      <dgm:spPr/>
      <dgm:t>
        <a:bodyPr/>
        <a:lstStyle/>
        <a:p>
          <a:endParaRPr lang="en-US"/>
        </a:p>
      </dgm:t>
    </dgm:pt>
    <dgm:pt modelId="{7F51DFB0-C965-448B-B16B-A0675746BADF}">
      <dgm:prSet phldrT="[Text]" phldr="1"/>
      <dgm:spPr/>
      <dgm:t>
        <a:bodyPr/>
        <a:lstStyle/>
        <a:p>
          <a:endParaRPr lang="en-US"/>
        </a:p>
      </dgm:t>
    </dgm:pt>
    <dgm:pt modelId="{7E1353DD-1310-448C-AFD3-48A8E89ED69B}" type="parTrans" cxnId="{423501D0-E9DF-4200-B77A-C9FDA621EF20}">
      <dgm:prSet/>
      <dgm:spPr/>
      <dgm:t>
        <a:bodyPr/>
        <a:lstStyle/>
        <a:p>
          <a:endParaRPr lang="en-US"/>
        </a:p>
      </dgm:t>
    </dgm:pt>
    <dgm:pt modelId="{946387C1-2D1E-434C-8DA8-FCAC322D90D7}" type="sibTrans" cxnId="{423501D0-E9DF-4200-B77A-C9FDA621EF20}">
      <dgm:prSet/>
      <dgm:spPr/>
      <dgm:t>
        <a:bodyPr/>
        <a:lstStyle/>
        <a:p>
          <a:endParaRPr lang="en-US"/>
        </a:p>
      </dgm:t>
    </dgm:pt>
    <dgm:pt modelId="{3802E141-099E-4189-85ED-27E52983D962}">
      <dgm:prSet phldrT="[Text]" phldr="1"/>
      <dgm:spPr/>
      <dgm:t>
        <a:bodyPr/>
        <a:lstStyle/>
        <a:p>
          <a:endParaRPr lang="en-US"/>
        </a:p>
      </dgm:t>
    </dgm:pt>
    <dgm:pt modelId="{28D595C0-93DE-4970-B935-11F25DB70BB9}" type="parTrans" cxnId="{54B27BD2-1ADD-48FA-97CC-C6C70BC0781B}">
      <dgm:prSet/>
      <dgm:spPr/>
      <dgm:t>
        <a:bodyPr/>
        <a:lstStyle/>
        <a:p>
          <a:endParaRPr lang="en-US"/>
        </a:p>
      </dgm:t>
    </dgm:pt>
    <dgm:pt modelId="{F87BB1E2-FFBB-4A68-A7FB-617EE4AF1D7A}" type="sibTrans" cxnId="{54B27BD2-1ADD-48FA-97CC-C6C70BC0781B}">
      <dgm:prSet/>
      <dgm:spPr/>
      <dgm:t>
        <a:bodyPr/>
        <a:lstStyle/>
        <a:p>
          <a:endParaRPr lang="en-US"/>
        </a:p>
      </dgm:t>
    </dgm:pt>
    <dgm:pt modelId="{8AD67116-0259-4E2F-A86A-B8B4CF5DAFA9}">
      <dgm:prSet phldrT="[Text]" phldr="1"/>
      <dgm:spPr/>
      <dgm:t>
        <a:bodyPr/>
        <a:lstStyle/>
        <a:p>
          <a:endParaRPr lang="en-US"/>
        </a:p>
      </dgm:t>
    </dgm:pt>
    <dgm:pt modelId="{9D914BA3-EE22-4255-A623-89B288C9A495}" type="parTrans" cxnId="{9A177729-3CC3-449E-8DA8-17E7EA1FDA21}">
      <dgm:prSet/>
      <dgm:spPr/>
      <dgm:t>
        <a:bodyPr/>
        <a:lstStyle/>
        <a:p>
          <a:endParaRPr lang="en-US"/>
        </a:p>
      </dgm:t>
    </dgm:pt>
    <dgm:pt modelId="{80D1B63D-CB05-4282-8509-15D17C04EF72}" type="sibTrans" cxnId="{9A177729-3CC3-449E-8DA8-17E7EA1FDA21}">
      <dgm:prSet/>
      <dgm:spPr/>
      <dgm:t>
        <a:bodyPr/>
        <a:lstStyle/>
        <a:p>
          <a:endParaRPr lang="en-US"/>
        </a:p>
      </dgm:t>
    </dgm:pt>
    <dgm:pt modelId="{43BB9B4F-95CE-45D1-91CC-B139CEAAE55C}" type="pres">
      <dgm:prSet presAssocID="{83589EFC-C18A-4917-B1C7-E04FDB155989}" presName="cycle" presStyleCnt="0">
        <dgm:presLayoutVars>
          <dgm:dir/>
          <dgm:resizeHandles val="exact"/>
        </dgm:presLayoutVars>
      </dgm:prSet>
      <dgm:spPr/>
      <dgm:t>
        <a:bodyPr/>
        <a:lstStyle/>
        <a:p>
          <a:endParaRPr lang="en-US"/>
        </a:p>
      </dgm:t>
    </dgm:pt>
    <dgm:pt modelId="{1F25DC9D-C4F5-42FC-9475-964A7D27EE48}" type="pres">
      <dgm:prSet presAssocID="{F4577850-238B-41B9-AF3F-B697B18213FD}" presName="node" presStyleLbl="node1" presStyleIdx="0" presStyleCnt="5">
        <dgm:presLayoutVars>
          <dgm:bulletEnabled val="1"/>
        </dgm:presLayoutVars>
      </dgm:prSet>
      <dgm:spPr/>
      <dgm:t>
        <a:bodyPr/>
        <a:lstStyle/>
        <a:p>
          <a:endParaRPr lang="en-US"/>
        </a:p>
      </dgm:t>
    </dgm:pt>
    <dgm:pt modelId="{AE8D7535-6CCB-48A0-A977-C6BA3CC50BB5}" type="pres">
      <dgm:prSet presAssocID="{C584FAF3-4397-416C-B8AE-DF48A5369D5B}" presName="sibTrans" presStyleLbl="sibTrans2D1" presStyleIdx="0" presStyleCnt="5"/>
      <dgm:spPr/>
      <dgm:t>
        <a:bodyPr/>
        <a:lstStyle/>
        <a:p>
          <a:endParaRPr lang="en-US"/>
        </a:p>
      </dgm:t>
    </dgm:pt>
    <dgm:pt modelId="{B5A702B1-B643-49F9-9640-5FED035DF243}" type="pres">
      <dgm:prSet presAssocID="{C584FAF3-4397-416C-B8AE-DF48A5369D5B}" presName="connectorText" presStyleLbl="sibTrans2D1" presStyleIdx="0" presStyleCnt="5"/>
      <dgm:spPr/>
      <dgm:t>
        <a:bodyPr/>
        <a:lstStyle/>
        <a:p>
          <a:endParaRPr lang="en-US"/>
        </a:p>
      </dgm:t>
    </dgm:pt>
    <dgm:pt modelId="{DB5B5877-29D3-4BA0-B5A2-DB31AA28D1EC}" type="pres">
      <dgm:prSet presAssocID="{C1A3D711-D20F-4172-A7A4-4794C861E8AB}" presName="node" presStyleLbl="node1" presStyleIdx="1" presStyleCnt="5">
        <dgm:presLayoutVars>
          <dgm:bulletEnabled val="1"/>
        </dgm:presLayoutVars>
      </dgm:prSet>
      <dgm:spPr/>
      <dgm:t>
        <a:bodyPr/>
        <a:lstStyle/>
        <a:p>
          <a:endParaRPr lang="en-US"/>
        </a:p>
      </dgm:t>
    </dgm:pt>
    <dgm:pt modelId="{D81E85F8-72EA-4127-AB47-F38DCA47C324}" type="pres">
      <dgm:prSet presAssocID="{8EFEB452-2CD1-4B41-B3B4-42C4D4370914}" presName="sibTrans" presStyleLbl="sibTrans2D1" presStyleIdx="1" presStyleCnt="5"/>
      <dgm:spPr/>
      <dgm:t>
        <a:bodyPr/>
        <a:lstStyle/>
        <a:p>
          <a:endParaRPr lang="en-US"/>
        </a:p>
      </dgm:t>
    </dgm:pt>
    <dgm:pt modelId="{81537246-CE9A-4A71-ACE1-85C836D689E5}" type="pres">
      <dgm:prSet presAssocID="{8EFEB452-2CD1-4B41-B3B4-42C4D4370914}" presName="connectorText" presStyleLbl="sibTrans2D1" presStyleIdx="1" presStyleCnt="5"/>
      <dgm:spPr/>
      <dgm:t>
        <a:bodyPr/>
        <a:lstStyle/>
        <a:p>
          <a:endParaRPr lang="en-US"/>
        </a:p>
      </dgm:t>
    </dgm:pt>
    <dgm:pt modelId="{18BBD368-780B-401F-81DC-2CB5875BF6CC}" type="pres">
      <dgm:prSet presAssocID="{7F51DFB0-C965-448B-B16B-A0675746BADF}" presName="node" presStyleLbl="node1" presStyleIdx="2" presStyleCnt="5">
        <dgm:presLayoutVars>
          <dgm:bulletEnabled val="1"/>
        </dgm:presLayoutVars>
      </dgm:prSet>
      <dgm:spPr/>
      <dgm:t>
        <a:bodyPr/>
        <a:lstStyle/>
        <a:p>
          <a:endParaRPr lang="en-US"/>
        </a:p>
      </dgm:t>
    </dgm:pt>
    <dgm:pt modelId="{0A9DE7A1-8928-456B-8D74-DB1F5C2B6771}" type="pres">
      <dgm:prSet presAssocID="{946387C1-2D1E-434C-8DA8-FCAC322D90D7}" presName="sibTrans" presStyleLbl="sibTrans2D1" presStyleIdx="2" presStyleCnt="5"/>
      <dgm:spPr/>
      <dgm:t>
        <a:bodyPr/>
        <a:lstStyle/>
        <a:p>
          <a:endParaRPr lang="en-US"/>
        </a:p>
      </dgm:t>
    </dgm:pt>
    <dgm:pt modelId="{213E59CF-AE42-4A13-B065-18AF9E95299E}" type="pres">
      <dgm:prSet presAssocID="{946387C1-2D1E-434C-8DA8-FCAC322D90D7}" presName="connectorText" presStyleLbl="sibTrans2D1" presStyleIdx="2" presStyleCnt="5"/>
      <dgm:spPr/>
      <dgm:t>
        <a:bodyPr/>
        <a:lstStyle/>
        <a:p>
          <a:endParaRPr lang="en-US"/>
        </a:p>
      </dgm:t>
    </dgm:pt>
    <dgm:pt modelId="{BBE16153-8115-425F-A602-0EB0ACD6D595}" type="pres">
      <dgm:prSet presAssocID="{3802E141-099E-4189-85ED-27E52983D962}" presName="node" presStyleLbl="node1" presStyleIdx="3" presStyleCnt="5">
        <dgm:presLayoutVars>
          <dgm:bulletEnabled val="1"/>
        </dgm:presLayoutVars>
      </dgm:prSet>
      <dgm:spPr/>
      <dgm:t>
        <a:bodyPr/>
        <a:lstStyle/>
        <a:p>
          <a:endParaRPr lang="en-US"/>
        </a:p>
      </dgm:t>
    </dgm:pt>
    <dgm:pt modelId="{EF9EAC35-D048-434C-96B8-B67EA8552649}" type="pres">
      <dgm:prSet presAssocID="{F87BB1E2-FFBB-4A68-A7FB-617EE4AF1D7A}" presName="sibTrans" presStyleLbl="sibTrans2D1" presStyleIdx="3" presStyleCnt="5"/>
      <dgm:spPr/>
      <dgm:t>
        <a:bodyPr/>
        <a:lstStyle/>
        <a:p>
          <a:endParaRPr lang="en-US"/>
        </a:p>
      </dgm:t>
    </dgm:pt>
    <dgm:pt modelId="{1F6E1243-DAD3-4E08-8F6F-980633A87A87}" type="pres">
      <dgm:prSet presAssocID="{F87BB1E2-FFBB-4A68-A7FB-617EE4AF1D7A}" presName="connectorText" presStyleLbl="sibTrans2D1" presStyleIdx="3" presStyleCnt="5"/>
      <dgm:spPr/>
      <dgm:t>
        <a:bodyPr/>
        <a:lstStyle/>
        <a:p>
          <a:endParaRPr lang="en-US"/>
        </a:p>
      </dgm:t>
    </dgm:pt>
    <dgm:pt modelId="{1F5AF165-CC2A-4FA0-93C8-F654465D8DAB}" type="pres">
      <dgm:prSet presAssocID="{8AD67116-0259-4E2F-A86A-B8B4CF5DAFA9}" presName="node" presStyleLbl="node1" presStyleIdx="4" presStyleCnt="5">
        <dgm:presLayoutVars>
          <dgm:bulletEnabled val="1"/>
        </dgm:presLayoutVars>
      </dgm:prSet>
      <dgm:spPr/>
      <dgm:t>
        <a:bodyPr/>
        <a:lstStyle/>
        <a:p>
          <a:endParaRPr lang="en-US"/>
        </a:p>
      </dgm:t>
    </dgm:pt>
    <dgm:pt modelId="{D2C5B065-E1E7-45DF-8600-18B502953E3C}" type="pres">
      <dgm:prSet presAssocID="{80D1B63D-CB05-4282-8509-15D17C04EF72}" presName="sibTrans" presStyleLbl="sibTrans2D1" presStyleIdx="4" presStyleCnt="5"/>
      <dgm:spPr/>
      <dgm:t>
        <a:bodyPr/>
        <a:lstStyle/>
        <a:p>
          <a:endParaRPr lang="en-US"/>
        </a:p>
      </dgm:t>
    </dgm:pt>
    <dgm:pt modelId="{B72A5785-CF44-4045-B609-744C1357092A}" type="pres">
      <dgm:prSet presAssocID="{80D1B63D-CB05-4282-8509-15D17C04EF72}" presName="connectorText" presStyleLbl="sibTrans2D1" presStyleIdx="4" presStyleCnt="5"/>
      <dgm:spPr/>
      <dgm:t>
        <a:bodyPr/>
        <a:lstStyle/>
        <a:p>
          <a:endParaRPr lang="en-US"/>
        </a:p>
      </dgm:t>
    </dgm:pt>
  </dgm:ptLst>
  <dgm:cxnLst>
    <dgm:cxn modelId="{82739311-ED32-4E0B-AB18-D6249FF63F76}" type="presOf" srcId="{80D1B63D-CB05-4282-8509-15D17C04EF72}" destId="{B72A5785-CF44-4045-B609-744C1357092A}" srcOrd="1" destOrd="0" presId="urn:microsoft.com/office/officeart/2005/8/layout/cycle2"/>
    <dgm:cxn modelId="{7D7698CD-D92F-42F2-85A6-9D9D44292C83}" type="presOf" srcId="{7F51DFB0-C965-448B-B16B-A0675746BADF}" destId="{18BBD368-780B-401F-81DC-2CB5875BF6CC}" srcOrd="0" destOrd="0" presId="urn:microsoft.com/office/officeart/2005/8/layout/cycle2"/>
    <dgm:cxn modelId="{24723609-FE73-4287-820F-271601676CA4}" srcId="{83589EFC-C18A-4917-B1C7-E04FDB155989}" destId="{F4577850-238B-41B9-AF3F-B697B18213FD}" srcOrd="0" destOrd="0" parTransId="{CDD3F52F-3950-4AAA-A7D1-721E6F051392}" sibTransId="{C584FAF3-4397-416C-B8AE-DF48A5369D5B}"/>
    <dgm:cxn modelId="{DD2221BC-BB68-45B7-A518-09574E93EA4E}" type="presOf" srcId="{946387C1-2D1E-434C-8DA8-FCAC322D90D7}" destId="{0A9DE7A1-8928-456B-8D74-DB1F5C2B6771}" srcOrd="0" destOrd="0" presId="urn:microsoft.com/office/officeart/2005/8/layout/cycle2"/>
    <dgm:cxn modelId="{988DA75B-FB8D-4863-80C9-D81CD3F53BD5}" type="presOf" srcId="{8AD67116-0259-4E2F-A86A-B8B4CF5DAFA9}" destId="{1F5AF165-CC2A-4FA0-93C8-F654465D8DAB}" srcOrd="0" destOrd="0" presId="urn:microsoft.com/office/officeart/2005/8/layout/cycle2"/>
    <dgm:cxn modelId="{F7DB36A2-5CA2-4064-ABDA-C136B5086957}" type="presOf" srcId="{C584FAF3-4397-416C-B8AE-DF48A5369D5B}" destId="{B5A702B1-B643-49F9-9640-5FED035DF243}" srcOrd="1" destOrd="0" presId="urn:microsoft.com/office/officeart/2005/8/layout/cycle2"/>
    <dgm:cxn modelId="{864A8A26-8C0D-4F16-8612-9FABFB3B9EB6}" type="presOf" srcId="{8EFEB452-2CD1-4B41-B3B4-42C4D4370914}" destId="{D81E85F8-72EA-4127-AB47-F38DCA47C324}" srcOrd="0" destOrd="0" presId="urn:microsoft.com/office/officeart/2005/8/layout/cycle2"/>
    <dgm:cxn modelId="{9DDAD69A-B60A-4D35-9505-6FD2B04F338C}" type="presOf" srcId="{C584FAF3-4397-416C-B8AE-DF48A5369D5B}" destId="{AE8D7535-6CCB-48A0-A977-C6BA3CC50BB5}" srcOrd="0" destOrd="0" presId="urn:microsoft.com/office/officeart/2005/8/layout/cycle2"/>
    <dgm:cxn modelId="{2F4494D3-7743-479C-BF71-AFC6D9D091A8}" type="presOf" srcId="{80D1B63D-CB05-4282-8509-15D17C04EF72}" destId="{D2C5B065-E1E7-45DF-8600-18B502953E3C}" srcOrd="0" destOrd="0" presId="urn:microsoft.com/office/officeart/2005/8/layout/cycle2"/>
    <dgm:cxn modelId="{EEB513BC-771D-4C5A-AD62-BED65FD4E120}" type="presOf" srcId="{946387C1-2D1E-434C-8DA8-FCAC322D90D7}" destId="{213E59CF-AE42-4A13-B065-18AF9E95299E}" srcOrd="1" destOrd="0" presId="urn:microsoft.com/office/officeart/2005/8/layout/cycle2"/>
    <dgm:cxn modelId="{CA8BB92E-BB62-4D21-B934-830AB050E672}" type="presOf" srcId="{3802E141-099E-4189-85ED-27E52983D962}" destId="{BBE16153-8115-425F-A602-0EB0ACD6D595}" srcOrd="0" destOrd="0" presId="urn:microsoft.com/office/officeart/2005/8/layout/cycle2"/>
    <dgm:cxn modelId="{83C58CD7-ACD3-41B4-9C0B-A9EEDA827B75}" type="presOf" srcId="{F87BB1E2-FFBB-4A68-A7FB-617EE4AF1D7A}" destId="{1F6E1243-DAD3-4E08-8F6F-980633A87A87}" srcOrd="1" destOrd="0" presId="urn:microsoft.com/office/officeart/2005/8/layout/cycle2"/>
    <dgm:cxn modelId="{9A177729-3CC3-449E-8DA8-17E7EA1FDA21}" srcId="{83589EFC-C18A-4917-B1C7-E04FDB155989}" destId="{8AD67116-0259-4E2F-A86A-B8B4CF5DAFA9}" srcOrd="4" destOrd="0" parTransId="{9D914BA3-EE22-4255-A623-89B288C9A495}" sibTransId="{80D1B63D-CB05-4282-8509-15D17C04EF72}"/>
    <dgm:cxn modelId="{0BD4FEA0-DFBC-4B5A-A421-3638A81859E9}" type="presOf" srcId="{F87BB1E2-FFBB-4A68-A7FB-617EE4AF1D7A}" destId="{EF9EAC35-D048-434C-96B8-B67EA8552649}" srcOrd="0" destOrd="0" presId="urn:microsoft.com/office/officeart/2005/8/layout/cycle2"/>
    <dgm:cxn modelId="{F3E09072-E2F2-4A9A-B55B-3DE3C1C8C2EC}" type="presOf" srcId="{8EFEB452-2CD1-4B41-B3B4-42C4D4370914}" destId="{81537246-CE9A-4A71-ACE1-85C836D689E5}" srcOrd="1" destOrd="0" presId="urn:microsoft.com/office/officeart/2005/8/layout/cycle2"/>
    <dgm:cxn modelId="{A943C5AC-AF11-4908-9393-DE384C22D64E}" type="presOf" srcId="{83589EFC-C18A-4917-B1C7-E04FDB155989}" destId="{43BB9B4F-95CE-45D1-91CC-B139CEAAE55C}" srcOrd="0" destOrd="0" presId="urn:microsoft.com/office/officeart/2005/8/layout/cycle2"/>
    <dgm:cxn modelId="{D49E328E-1581-498D-B549-6910C2A3E947}" type="presOf" srcId="{C1A3D711-D20F-4172-A7A4-4794C861E8AB}" destId="{DB5B5877-29D3-4BA0-B5A2-DB31AA28D1EC}" srcOrd="0" destOrd="0" presId="urn:microsoft.com/office/officeart/2005/8/layout/cycle2"/>
    <dgm:cxn modelId="{54B27BD2-1ADD-48FA-97CC-C6C70BC0781B}" srcId="{83589EFC-C18A-4917-B1C7-E04FDB155989}" destId="{3802E141-099E-4189-85ED-27E52983D962}" srcOrd="3" destOrd="0" parTransId="{28D595C0-93DE-4970-B935-11F25DB70BB9}" sibTransId="{F87BB1E2-FFBB-4A68-A7FB-617EE4AF1D7A}"/>
    <dgm:cxn modelId="{7053D4BE-DED5-42E8-92CF-39A947548D5A}" type="presOf" srcId="{F4577850-238B-41B9-AF3F-B697B18213FD}" destId="{1F25DC9D-C4F5-42FC-9475-964A7D27EE48}" srcOrd="0" destOrd="0" presId="urn:microsoft.com/office/officeart/2005/8/layout/cycle2"/>
    <dgm:cxn modelId="{423501D0-E9DF-4200-B77A-C9FDA621EF20}" srcId="{83589EFC-C18A-4917-B1C7-E04FDB155989}" destId="{7F51DFB0-C965-448B-B16B-A0675746BADF}" srcOrd="2" destOrd="0" parTransId="{7E1353DD-1310-448C-AFD3-48A8E89ED69B}" sibTransId="{946387C1-2D1E-434C-8DA8-FCAC322D90D7}"/>
    <dgm:cxn modelId="{801DA439-4EAF-4035-B6DE-35EDAD19B0A6}" srcId="{83589EFC-C18A-4917-B1C7-E04FDB155989}" destId="{C1A3D711-D20F-4172-A7A4-4794C861E8AB}" srcOrd="1" destOrd="0" parTransId="{E9C4E5E7-3E74-4FD4-B7AE-22475440ECAD}" sibTransId="{8EFEB452-2CD1-4B41-B3B4-42C4D4370914}"/>
    <dgm:cxn modelId="{BD813B9D-72C4-4728-80C4-597126E2F68E}" type="presParOf" srcId="{43BB9B4F-95CE-45D1-91CC-B139CEAAE55C}" destId="{1F25DC9D-C4F5-42FC-9475-964A7D27EE48}" srcOrd="0" destOrd="0" presId="urn:microsoft.com/office/officeart/2005/8/layout/cycle2"/>
    <dgm:cxn modelId="{4566A973-7CED-40BE-AF3D-ACFC0B443177}" type="presParOf" srcId="{43BB9B4F-95CE-45D1-91CC-B139CEAAE55C}" destId="{AE8D7535-6CCB-48A0-A977-C6BA3CC50BB5}" srcOrd="1" destOrd="0" presId="urn:microsoft.com/office/officeart/2005/8/layout/cycle2"/>
    <dgm:cxn modelId="{4D16E225-DDFC-4B7B-92FF-BFD067363452}" type="presParOf" srcId="{AE8D7535-6CCB-48A0-A977-C6BA3CC50BB5}" destId="{B5A702B1-B643-49F9-9640-5FED035DF243}" srcOrd="0" destOrd="0" presId="urn:microsoft.com/office/officeart/2005/8/layout/cycle2"/>
    <dgm:cxn modelId="{47D4799C-3C91-4465-9B63-8A3000FE113B}" type="presParOf" srcId="{43BB9B4F-95CE-45D1-91CC-B139CEAAE55C}" destId="{DB5B5877-29D3-4BA0-B5A2-DB31AA28D1EC}" srcOrd="2" destOrd="0" presId="urn:microsoft.com/office/officeart/2005/8/layout/cycle2"/>
    <dgm:cxn modelId="{F1413F28-1CF9-4C05-9748-61FA8BEBF9EE}" type="presParOf" srcId="{43BB9B4F-95CE-45D1-91CC-B139CEAAE55C}" destId="{D81E85F8-72EA-4127-AB47-F38DCA47C324}" srcOrd="3" destOrd="0" presId="urn:microsoft.com/office/officeart/2005/8/layout/cycle2"/>
    <dgm:cxn modelId="{45D87E91-2715-4ADC-A4E4-901A0D52499B}" type="presParOf" srcId="{D81E85F8-72EA-4127-AB47-F38DCA47C324}" destId="{81537246-CE9A-4A71-ACE1-85C836D689E5}" srcOrd="0" destOrd="0" presId="urn:microsoft.com/office/officeart/2005/8/layout/cycle2"/>
    <dgm:cxn modelId="{FC827913-34B4-4A98-BC66-F15957CD04C2}" type="presParOf" srcId="{43BB9B4F-95CE-45D1-91CC-B139CEAAE55C}" destId="{18BBD368-780B-401F-81DC-2CB5875BF6CC}" srcOrd="4" destOrd="0" presId="urn:microsoft.com/office/officeart/2005/8/layout/cycle2"/>
    <dgm:cxn modelId="{8ADC11A0-E417-4FAE-8DC8-96818CEFB8DA}" type="presParOf" srcId="{43BB9B4F-95CE-45D1-91CC-B139CEAAE55C}" destId="{0A9DE7A1-8928-456B-8D74-DB1F5C2B6771}" srcOrd="5" destOrd="0" presId="urn:microsoft.com/office/officeart/2005/8/layout/cycle2"/>
    <dgm:cxn modelId="{4C3EED14-2CB9-42ED-BD9B-3ACAB368C3DA}" type="presParOf" srcId="{0A9DE7A1-8928-456B-8D74-DB1F5C2B6771}" destId="{213E59CF-AE42-4A13-B065-18AF9E95299E}" srcOrd="0" destOrd="0" presId="urn:microsoft.com/office/officeart/2005/8/layout/cycle2"/>
    <dgm:cxn modelId="{435A9286-C500-4D03-ACDE-B1F748450E62}" type="presParOf" srcId="{43BB9B4F-95CE-45D1-91CC-B139CEAAE55C}" destId="{BBE16153-8115-425F-A602-0EB0ACD6D595}" srcOrd="6" destOrd="0" presId="urn:microsoft.com/office/officeart/2005/8/layout/cycle2"/>
    <dgm:cxn modelId="{706D0B16-7684-401C-8E91-79C2F756B447}" type="presParOf" srcId="{43BB9B4F-95CE-45D1-91CC-B139CEAAE55C}" destId="{EF9EAC35-D048-434C-96B8-B67EA8552649}" srcOrd="7" destOrd="0" presId="urn:microsoft.com/office/officeart/2005/8/layout/cycle2"/>
    <dgm:cxn modelId="{EC3CDE82-2ECB-49ED-9A48-7CABFA953282}" type="presParOf" srcId="{EF9EAC35-D048-434C-96B8-B67EA8552649}" destId="{1F6E1243-DAD3-4E08-8F6F-980633A87A87}" srcOrd="0" destOrd="0" presId="urn:microsoft.com/office/officeart/2005/8/layout/cycle2"/>
    <dgm:cxn modelId="{825C6147-8BE0-4D9F-AEB0-9E3D3387D965}" type="presParOf" srcId="{43BB9B4F-95CE-45D1-91CC-B139CEAAE55C}" destId="{1F5AF165-CC2A-4FA0-93C8-F654465D8DAB}" srcOrd="8" destOrd="0" presId="urn:microsoft.com/office/officeart/2005/8/layout/cycle2"/>
    <dgm:cxn modelId="{A9F4EBFB-2A39-494E-A497-2A059F1C342C}" type="presParOf" srcId="{43BB9B4F-95CE-45D1-91CC-B139CEAAE55C}" destId="{D2C5B065-E1E7-45DF-8600-18B502953E3C}" srcOrd="9" destOrd="0" presId="urn:microsoft.com/office/officeart/2005/8/layout/cycle2"/>
    <dgm:cxn modelId="{D3E58679-D3EB-4C27-8B9D-C28E7BB0EF07}" type="presParOf" srcId="{D2C5B065-E1E7-45DF-8600-18B502953E3C}" destId="{B72A5785-CF44-4045-B609-744C1357092A}" srcOrd="0" destOrd="0" presId="urn:microsoft.com/office/officeart/2005/8/layout/cycle2"/>
  </dgm:cxnLst>
  <dgm:bg/>
  <dgm:whole>
    <a:ln w="9525"/>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5DC9D-C4F5-42FC-9475-964A7D27EE48}">
      <dsp:nvSpPr>
        <dsp:cNvPr id="0" name=""/>
        <dsp:cNvSpPr/>
      </dsp:nvSpPr>
      <dsp:spPr>
        <a:xfrm>
          <a:off x="2029418" y="319"/>
          <a:ext cx="673584" cy="67358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128062" y="98963"/>
        <a:ext cx="476296" cy="476296"/>
      </dsp:txXfrm>
    </dsp:sp>
    <dsp:sp modelId="{AE8D7535-6CCB-48A0-A977-C6BA3CC50BB5}">
      <dsp:nvSpPr>
        <dsp:cNvPr id="0" name=""/>
        <dsp:cNvSpPr/>
      </dsp:nvSpPr>
      <dsp:spPr>
        <a:xfrm rot="2160000">
          <a:off x="2681647" y="517568"/>
          <a:ext cx="178781" cy="2273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6769" y="547272"/>
        <a:ext cx="125147" cy="136400"/>
      </dsp:txXfrm>
    </dsp:sp>
    <dsp:sp modelId="{DB5B5877-29D3-4BA0-B5A2-DB31AA28D1EC}">
      <dsp:nvSpPr>
        <dsp:cNvPr id="0" name=""/>
        <dsp:cNvSpPr/>
      </dsp:nvSpPr>
      <dsp:spPr>
        <a:xfrm>
          <a:off x="2847260" y="594516"/>
          <a:ext cx="673584" cy="67358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945904" y="693160"/>
        <a:ext cx="476296" cy="476296"/>
      </dsp:txXfrm>
    </dsp:sp>
    <dsp:sp modelId="{D81E85F8-72EA-4127-AB47-F38DCA47C324}">
      <dsp:nvSpPr>
        <dsp:cNvPr id="0" name=""/>
        <dsp:cNvSpPr/>
      </dsp:nvSpPr>
      <dsp:spPr>
        <a:xfrm rot="6480000">
          <a:off x="2940031" y="1293544"/>
          <a:ext cx="178781" cy="2273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975135" y="1313507"/>
        <a:ext cx="125147" cy="136400"/>
      </dsp:txXfrm>
    </dsp:sp>
    <dsp:sp modelId="{18BBD368-780B-401F-81DC-2CB5875BF6CC}">
      <dsp:nvSpPr>
        <dsp:cNvPr id="0" name=""/>
        <dsp:cNvSpPr/>
      </dsp:nvSpPr>
      <dsp:spPr>
        <a:xfrm>
          <a:off x="2534872" y="1555947"/>
          <a:ext cx="673584" cy="67358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633516" y="1654591"/>
        <a:ext cx="476296" cy="476296"/>
      </dsp:txXfrm>
    </dsp:sp>
    <dsp:sp modelId="{0A9DE7A1-8928-456B-8D74-DB1F5C2B6771}">
      <dsp:nvSpPr>
        <dsp:cNvPr id="0" name=""/>
        <dsp:cNvSpPr/>
      </dsp:nvSpPr>
      <dsp:spPr>
        <a:xfrm rot="10800000">
          <a:off x="2281880" y="1779072"/>
          <a:ext cx="178781" cy="2273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35514" y="1824539"/>
        <a:ext cx="125147" cy="136400"/>
      </dsp:txXfrm>
    </dsp:sp>
    <dsp:sp modelId="{BBE16153-8115-425F-A602-0EB0ACD6D595}">
      <dsp:nvSpPr>
        <dsp:cNvPr id="0" name=""/>
        <dsp:cNvSpPr/>
      </dsp:nvSpPr>
      <dsp:spPr>
        <a:xfrm>
          <a:off x="1523964" y="1555947"/>
          <a:ext cx="673584" cy="67358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622608" y="1654591"/>
        <a:ext cx="476296" cy="476296"/>
      </dsp:txXfrm>
    </dsp:sp>
    <dsp:sp modelId="{EF9EAC35-D048-434C-96B8-B67EA8552649}">
      <dsp:nvSpPr>
        <dsp:cNvPr id="0" name=""/>
        <dsp:cNvSpPr/>
      </dsp:nvSpPr>
      <dsp:spPr>
        <a:xfrm rot="15120000">
          <a:off x="1616735" y="1303169"/>
          <a:ext cx="178781" cy="2273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1839" y="1374140"/>
        <a:ext cx="125147" cy="136400"/>
      </dsp:txXfrm>
    </dsp:sp>
    <dsp:sp modelId="{1F5AF165-CC2A-4FA0-93C8-F654465D8DAB}">
      <dsp:nvSpPr>
        <dsp:cNvPr id="0" name=""/>
        <dsp:cNvSpPr/>
      </dsp:nvSpPr>
      <dsp:spPr>
        <a:xfrm>
          <a:off x="1211576" y="594516"/>
          <a:ext cx="673584" cy="67358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310220" y="693160"/>
        <a:ext cx="476296" cy="476296"/>
      </dsp:txXfrm>
    </dsp:sp>
    <dsp:sp modelId="{D2C5B065-E1E7-45DF-8600-18B502953E3C}">
      <dsp:nvSpPr>
        <dsp:cNvPr id="0" name=""/>
        <dsp:cNvSpPr/>
      </dsp:nvSpPr>
      <dsp:spPr>
        <a:xfrm rot="19440000">
          <a:off x="1863805" y="523517"/>
          <a:ext cx="178781" cy="22733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68927" y="584747"/>
        <a:ext cx="125147" cy="13640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760E-DECD-4F83-987F-43D98A27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FATONAH BINTI SALEHUDDIN</dc:creator>
  <cp:keywords/>
  <dc:description/>
  <cp:lastModifiedBy>Mahfuzah</cp:lastModifiedBy>
  <cp:revision>2</cp:revision>
  <dcterms:created xsi:type="dcterms:W3CDTF">2021-04-29T13:01:00Z</dcterms:created>
  <dcterms:modified xsi:type="dcterms:W3CDTF">2021-04-29T13:01:00Z</dcterms:modified>
</cp:coreProperties>
</file>